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5" w:type="dxa"/>
        <w:tblLook w:val="04A0" w:firstRow="1" w:lastRow="0" w:firstColumn="1" w:lastColumn="0" w:noHBand="0" w:noVBand="1"/>
      </w:tblPr>
      <w:tblGrid>
        <w:gridCol w:w="2943"/>
        <w:gridCol w:w="1135"/>
        <w:gridCol w:w="471"/>
        <w:gridCol w:w="3497"/>
        <w:gridCol w:w="1277"/>
        <w:gridCol w:w="1901"/>
        <w:gridCol w:w="1925"/>
        <w:gridCol w:w="1986"/>
      </w:tblGrid>
      <w:tr w:rsidR="00A33150" w:rsidRPr="008F48B7" w:rsidTr="00ED409E">
        <w:trPr>
          <w:trHeight w:hRule="exact" w:val="340"/>
        </w:trPr>
        <w:tc>
          <w:tcPr>
            <w:tcW w:w="15134" w:type="dxa"/>
            <w:gridSpan w:val="8"/>
            <w:shd w:val="clear" w:color="auto" w:fill="98C0FA"/>
            <w:tcMar>
              <w:top w:w="57" w:type="dxa"/>
              <w:bottom w:w="57" w:type="dxa"/>
            </w:tcMar>
          </w:tcPr>
          <w:p w:rsidR="00A33150" w:rsidRPr="008F48B7" w:rsidRDefault="00A33150" w:rsidP="001A136F">
            <w:pPr>
              <w:numPr>
                <w:ilvl w:val="0"/>
                <w:numId w:val="1"/>
              </w:numPr>
              <w:ind w:left="426"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t>Summary information</w:t>
            </w:r>
          </w:p>
        </w:tc>
      </w:tr>
      <w:tr w:rsidR="00A33150" w:rsidRPr="008F48B7" w:rsidTr="00ED409E">
        <w:trPr>
          <w:trHeight w:hRule="exact" w:val="340"/>
        </w:trPr>
        <w:tc>
          <w:tcPr>
            <w:tcW w:w="2943" w:type="dxa"/>
            <w:tcMar>
              <w:top w:w="57" w:type="dxa"/>
              <w:bottom w:w="57" w:type="dxa"/>
            </w:tcMar>
          </w:tcPr>
          <w:p w:rsidR="00A33150" w:rsidRPr="008F48B7" w:rsidRDefault="00A33150" w:rsidP="001A136F">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School</w:t>
            </w:r>
          </w:p>
        </w:tc>
        <w:tc>
          <w:tcPr>
            <w:tcW w:w="12191" w:type="dxa"/>
            <w:gridSpan w:val="7"/>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Riverside Primary Academy</w:t>
            </w:r>
          </w:p>
        </w:tc>
      </w:tr>
      <w:tr w:rsidR="00A33150" w:rsidRPr="008F48B7" w:rsidTr="00ED409E">
        <w:trPr>
          <w:trHeight w:hRule="exact" w:val="340"/>
        </w:trPr>
        <w:tc>
          <w:tcPr>
            <w:tcW w:w="2943" w:type="dxa"/>
            <w:tcMar>
              <w:top w:w="57" w:type="dxa"/>
              <w:bottom w:w="57" w:type="dxa"/>
            </w:tcMar>
          </w:tcPr>
          <w:p w:rsidR="00A33150" w:rsidRPr="008F48B7" w:rsidRDefault="00A33150" w:rsidP="001A136F">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Academic Year</w:t>
            </w:r>
          </w:p>
        </w:tc>
        <w:tc>
          <w:tcPr>
            <w:tcW w:w="1135" w:type="dxa"/>
            <w:tcMar>
              <w:top w:w="57" w:type="dxa"/>
              <w:bottom w:w="57" w:type="dxa"/>
            </w:tcMar>
          </w:tcPr>
          <w:p w:rsidR="00A33150" w:rsidRPr="008F48B7" w:rsidRDefault="00A57A1D" w:rsidP="00A57A1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2017</w:t>
            </w:r>
            <w:r w:rsidR="00A33150" w:rsidRPr="008F48B7">
              <w:rPr>
                <w:rFonts w:asciiTheme="minorHAnsi" w:hAnsiTheme="minorHAnsi" w:cs="Arial"/>
                <w:color w:val="0D0D0D" w:themeColor="text1" w:themeTint="F2"/>
              </w:rPr>
              <w:t>-1</w:t>
            </w:r>
            <w:r>
              <w:rPr>
                <w:rFonts w:asciiTheme="minorHAnsi" w:hAnsiTheme="minorHAnsi" w:cs="Arial"/>
                <w:color w:val="0D0D0D" w:themeColor="text1" w:themeTint="F2"/>
              </w:rPr>
              <w:t>8</w:t>
            </w:r>
          </w:p>
        </w:tc>
        <w:tc>
          <w:tcPr>
            <w:tcW w:w="3968" w:type="dxa"/>
            <w:gridSpan w:val="2"/>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Total PP budget</w:t>
            </w:r>
          </w:p>
        </w:tc>
        <w:tc>
          <w:tcPr>
            <w:tcW w:w="1277" w:type="dxa"/>
          </w:tcPr>
          <w:p w:rsidR="00A33150" w:rsidRPr="008F48B7" w:rsidRDefault="00A57A1D" w:rsidP="00A57A1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£113</w:t>
            </w:r>
            <w:r w:rsidR="00A33150" w:rsidRPr="008F48B7">
              <w:rPr>
                <w:rFonts w:asciiTheme="minorHAnsi" w:hAnsiTheme="minorHAnsi" w:cs="Arial"/>
                <w:color w:val="0D0D0D" w:themeColor="text1" w:themeTint="F2"/>
              </w:rPr>
              <w:t>,</w:t>
            </w:r>
            <w:r>
              <w:rPr>
                <w:rFonts w:asciiTheme="minorHAnsi" w:hAnsiTheme="minorHAnsi" w:cs="Arial"/>
                <w:color w:val="0D0D0D" w:themeColor="text1" w:themeTint="F2"/>
              </w:rPr>
              <w:t>500</w:t>
            </w:r>
          </w:p>
        </w:tc>
        <w:tc>
          <w:tcPr>
            <w:tcW w:w="3826" w:type="dxa"/>
            <w:gridSpan w:val="2"/>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Date of most recent PP Review</w:t>
            </w:r>
          </w:p>
        </w:tc>
        <w:tc>
          <w:tcPr>
            <w:tcW w:w="1985" w:type="dxa"/>
          </w:tcPr>
          <w:p w:rsidR="00A33150" w:rsidRPr="008F48B7" w:rsidRDefault="00A57A1D" w:rsidP="001A136F">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September 2017</w:t>
            </w:r>
          </w:p>
        </w:tc>
      </w:tr>
      <w:tr w:rsidR="00A33150" w:rsidRPr="008F48B7" w:rsidTr="00ED409E">
        <w:trPr>
          <w:trHeight w:hRule="exact" w:val="488"/>
        </w:trPr>
        <w:tc>
          <w:tcPr>
            <w:tcW w:w="2943" w:type="dxa"/>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Total number of pupils</w:t>
            </w:r>
          </w:p>
        </w:tc>
        <w:tc>
          <w:tcPr>
            <w:tcW w:w="1135" w:type="dxa"/>
            <w:tcMar>
              <w:top w:w="57" w:type="dxa"/>
              <w:bottom w:w="57" w:type="dxa"/>
            </w:tcMar>
          </w:tcPr>
          <w:p w:rsidR="00A33150" w:rsidRPr="008F48B7" w:rsidRDefault="00A33150" w:rsidP="001A136F">
            <w:pPr>
              <w:spacing w:line="288" w:lineRule="auto"/>
              <w:rPr>
                <w:rFonts w:asciiTheme="minorHAnsi" w:hAnsiTheme="minorHAnsi" w:cs="Arial"/>
                <w:color w:val="0D0D0D" w:themeColor="text1" w:themeTint="F2"/>
              </w:rPr>
            </w:pPr>
            <w:r w:rsidRPr="00EB6488">
              <w:rPr>
                <w:rFonts w:asciiTheme="minorHAnsi" w:hAnsiTheme="minorHAnsi" w:cs="Arial"/>
                <w:color w:val="0D0D0D" w:themeColor="text1" w:themeTint="F2"/>
              </w:rPr>
              <w:t>273</w:t>
            </w:r>
          </w:p>
        </w:tc>
        <w:tc>
          <w:tcPr>
            <w:tcW w:w="3968" w:type="dxa"/>
            <w:gridSpan w:val="2"/>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Number of pupils eligible for PP</w:t>
            </w:r>
          </w:p>
        </w:tc>
        <w:tc>
          <w:tcPr>
            <w:tcW w:w="1277" w:type="dxa"/>
          </w:tcPr>
          <w:p w:rsidR="00A33150" w:rsidRPr="008F48B7" w:rsidRDefault="00A57A1D" w:rsidP="00A57A1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86</w:t>
            </w:r>
          </w:p>
        </w:tc>
        <w:tc>
          <w:tcPr>
            <w:tcW w:w="3826" w:type="dxa"/>
            <w:gridSpan w:val="2"/>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b/>
                <w:color w:val="0D0D0D" w:themeColor="text1" w:themeTint="F2"/>
              </w:rPr>
              <w:t>Date for next PP Strategy Review</w:t>
            </w:r>
          </w:p>
        </w:tc>
        <w:tc>
          <w:tcPr>
            <w:tcW w:w="1985" w:type="dxa"/>
          </w:tcPr>
          <w:p w:rsidR="00A33150" w:rsidRPr="008F48B7" w:rsidRDefault="00A33150" w:rsidP="001A136F">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September 20</w:t>
            </w:r>
            <w:r w:rsidR="00A57A1D">
              <w:rPr>
                <w:rFonts w:asciiTheme="minorHAnsi" w:hAnsiTheme="minorHAnsi" w:cs="Arial"/>
                <w:color w:val="0D0D0D" w:themeColor="text1" w:themeTint="F2"/>
              </w:rPr>
              <w:t>18</w:t>
            </w:r>
          </w:p>
        </w:tc>
      </w:tr>
      <w:tr w:rsidR="00A33150" w:rsidRPr="008F48B7" w:rsidTr="00ED409E">
        <w:trPr>
          <w:trHeight w:hRule="exact" w:val="340"/>
        </w:trPr>
        <w:tc>
          <w:tcPr>
            <w:tcW w:w="15135" w:type="dxa"/>
            <w:gridSpan w:val="8"/>
            <w:shd w:val="clear" w:color="auto" w:fill="98C0FA"/>
            <w:tcMar>
              <w:top w:w="57" w:type="dxa"/>
              <w:bottom w:w="57" w:type="dxa"/>
            </w:tcMar>
          </w:tcPr>
          <w:p w:rsidR="00A33150" w:rsidRPr="008F48B7" w:rsidRDefault="00A33150" w:rsidP="00A57A1D">
            <w:pPr>
              <w:pStyle w:val="ListParagraph"/>
              <w:numPr>
                <w:ilvl w:val="0"/>
                <w:numId w:val="1"/>
              </w:numPr>
              <w:rPr>
                <w:rFonts w:asciiTheme="minorHAnsi" w:hAnsiTheme="minorHAnsi" w:cs="Arial"/>
                <w:b/>
                <w:color w:val="0D0D0D" w:themeColor="text1" w:themeTint="F2"/>
              </w:rPr>
            </w:pPr>
            <w:r w:rsidRPr="008F48B7">
              <w:rPr>
                <w:rFonts w:asciiTheme="minorHAnsi" w:eastAsia="Arial" w:hAnsiTheme="minorHAnsi" w:cs="Arial"/>
                <w:b/>
                <w:color w:val="0D0D0D" w:themeColor="text1" w:themeTint="F2"/>
                <w:shd w:val="clear" w:color="auto" w:fill="98C0FA"/>
              </w:rPr>
              <w:t>Predicted percentage attainment</w:t>
            </w:r>
            <w:r w:rsidRPr="008F48B7">
              <w:rPr>
                <w:rFonts w:asciiTheme="minorHAnsi" w:eastAsia="Arial" w:hAnsiTheme="minorHAnsi" w:cs="Arial"/>
                <w:b/>
                <w:color w:val="0D0D0D" w:themeColor="text1" w:themeTint="F2"/>
              </w:rPr>
              <w:t xml:space="preserve"> for the children we currently have in </w:t>
            </w:r>
            <w:r w:rsidR="009455D9">
              <w:rPr>
                <w:rFonts w:asciiTheme="minorHAnsi" w:eastAsia="Arial" w:hAnsiTheme="minorHAnsi" w:cs="Arial"/>
                <w:b/>
                <w:color w:val="0D0D0D" w:themeColor="text1" w:themeTint="F2"/>
              </w:rPr>
              <w:t>year 6</w:t>
            </w:r>
            <w:r w:rsidRPr="008F48B7">
              <w:rPr>
                <w:rFonts w:asciiTheme="minorHAnsi" w:eastAsia="Arial" w:hAnsiTheme="minorHAnsi" w:cs="Arial"/>
                <w:b/>
                <w:color w:val="0D0D0D" w:themeColor="text1" w:themeTint="F2"/>
              </w:rPr>
              <w:t>. (</w:t>
            </w:r>
            <w:r w:rsidR="00A57A1D">
              <w:rPr>
                <w:rFonts w:asciiTheme="minorHAnsi" w:eastAsia="Arial" w:hAnsiTheme="minorHAnsi" w:cs="Arial"/>
                <w:b/>
                <w:color w:val="0D0D0D" w:themeColor="text1" w:themeTint="F2"/>
              </w:rPr>
              <w:t>Expected by the end of July 2018</w:t>
            </w:r>
            <w:r w:rsidRPr="008F48B7">
              <w:rPr>
                <w:rFonts w:asciiTheme="minorHAnsi" w:eastAsia="Arial" w:hAnsiTheme="minorHAnsi" w:cs="Arial"/>
                <w:b/>
                <w:color w:val="0D0D0D" w:themeColor="text1" w:themeTint="F2"/>
              </w:rPr>
              <w:t>).</w:t>
            </w:r>
          </w:p>
        </w:tc>
      </w:tr>
      <w:tr w:rsidR="00A33150" w:rsidRPr="008F48B7" w:rsidTr="005C3040">
        <w:trPr>
          <w:trHeight w:hRule="exact" w:val="494"/>
        </w:trPr>
        <w:tc>
          <w:tcPr>
            <w:tcW w:w="4549" w:type="dxa"/>
            <w:gridSpan w:val="3"/>
            <w:tcMar>
              <w:top w:w="57" w:type="dxa"/>
              <w:bottom w:w="57" w:type="dxa"/>
            </w:tcMar>
          </w:tcPr>
          <w:p w:rsidR="00A33150" w:rsidRPr="008F48B7" w:rsidRDefault="00A33150" w:rsidP="001A136F">
            <w:pPr>
              <w:spacing w:line="288" w:lineRule="auto"/>
              <w:ind w:left="720"/>
              <w:contextualSpacing/>
              <w:rPr>
                <w:rFonts w:asciiTheme="minorHAnsi" w:hAnsiTheme="minorHAnsi" w:cs="Arial"/>
                <w:color w:val="0D0D0D" w:themeColor="text1" w:themeTint="F2"/>
              </w:rPr>
            </w:pPr>
          </w:p>
        </w:tc>
        <w:tc>
          <w:tcPr>
            <w:tcW w:w="6675" w:type="dxa"/>
            <w:gridSpan w:val="3"/>
            <w:shd w:val="clear" w:color="auto" w:fill="FFFFFF" w:themeFill="background1"/>
            <w:tcMar>
              <w:top w:w="57" w:type="dxa"/>
              <w:bottom w:w="57" w:type="dxa"/>
            </w:tcMar>
            <w:vAlign w:val="center"/>
          </w:tcPr>
          <w:p w:rsidR="00A33150" w:rsidRPr="008F48B7" w:rsidRDefault="009455D9" w:rsidP="009455D9">
            <w:pPr>
              <w:spacing w:line="288" w:lineRule="auto"/>
              <w:jc w:val="center"/>
              <w:rPr>
                <w:rFonts w:asciiTheme="minorHAnsi" w:hAnsiTheme="minorHAnsi" w:cs="Arial"/>
                <w:i/>
                <w:color w:val="0D0D0D" w:themeColor="text1" w:themeTint="F2"/>
              </w:rPr>
            </w:pPr>
            <w:r>
              <w:rPr>
                <w:rFonts w:asciiTheme="minorHAnsi" w:hAnsiTheme="minorHAnsi" w:cs="Arial"/>
                <w:i/>
                <w:color w:val="0D0D0D" w:themeColor="text1" w:themeTint="F2"/>
              </w:rPr>
              <w:t>Whole class including p</w:t>
            </w:r>
            <w:r w:rsidR="00A33150" w:rsidRPr="008F48B7">
              <w:rPr>
                <w:rFonts w:asciiTheme="minorHAnsi" w:hAnsiTheme="minorHAnsi" w:cs="Arial"/>
                <w:i/>
                <w:color w:val="0D0D0D" w:themeColor="text1" w:themeTint="F2"/>
              </w:rPr>
              <w:t>upils eligible for Pupil Premium</w:t>
            </w:r>
          </w:p>
        </w:tc>
        <w:tc>
          <w:tcPr>
            <w:tcW w:w="3911" w:type="dxa"/>
            <w:gridSpan w:val="2"/>
            <w:vMerge w:val="restart"/>
            <w:shd w:val="clear" w:color="auto" w:fill="D9D9D9" w:themeFill="background1" w:themeFillShade="D9"/>
            <w:tcMar>
              <w:top w:w="57" w:type="dxa"/>
              <w:bottom w:w="57" w:type="dxa"/>
            </w:tcMar>
          </w:tcPr>
          <w:p w:rsidR="00A33150" w:rsidRPr="008F48B7" w:rsidRDefault="00A33150" w:rsidP="00EC264A">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attainment and the progress of children in our academy will be compared with children nationally who are also in receipt of Pupil Premium (Disadvantaged Group) and also compared to all children nationally.</w:t>
            </w:r>
            <w:r w:rsidR="00F43351">
              <w:rPr>
                <w:rFonts w:asciiTheme="minorHAnsi" w:hAnsiTheme="minorHAnsi" w:cs="Arial"/>
                <w:color w:val="0D0D0D" w:themeColor="text1" w:themeTint="F2"/>
              </w:rPr>
              <w:t xml:space="preserve"> </w:t>
            </w:r>
          </w:p>
        </w:tc>
      </w:tr>
      <w:tr w:rsidR="00A33150" w:rsidRPr="008F48B7" w:rsidTr="008A23ED">
        <w:trPr>
          <w:trHeight w:hRule="exact" w:val="6541"/>
        </w:trPr>
        <w:tc>
          <w:tcPr>
            <w:tcW w:w="4549" w:type="dxa"/>
            <w:gridSpan w:val="3"/>
            <w:tcMar>
              <w:top w:w="57" w:type="dxa"/>
              <w:bottom w:w="57" w:type="dxa"/>
            </w:tcMar>
          </w:tcPr>
          <w:p w:rsidR="00FA027E" w:rsidRPr="008F48B7" w:rsidRDefault="00FA027E" w:rsidP="00FA027E">
            <w:pPr>
              <w:ind w:right="-23"/>
              <w:rPr>
                <w:rFonts w:asciiTheme="minorHAnsi" w:eastAsia="Arial" w:hAnsiTheme="minorHAnsi" w:cs="Arial"/>
                <w:b/>
                <w:bCs/>
                <w:color w:val="050505"/>
              </w:rPr>
            </w:pPr>
            <w:r w:rsidRPr="008F48B7">
              <w:rPr>
                <w:rFonts w:asciiTheme="minorHAnsi" w:eastAsia="Arial" w:hAnsiTheme="minorHAnsi" w:cs="Arial"/>
                <w:b/>
                <w:bCs/>
                <w:color w:val="050505"/>
              </w:rPr>
              <w:t>Predic</w:t>
            </w:r>
            <w:r>
              <w:rPr>
                <w:rFonts w:asciiTheme="minorHAnsi" w:eastAsia="Arial" w:hAnsiTheme="minorHAnsi" w:cs="Arial"/>
                <w:b/>
                <w:bCs/>
                <w:color w:val="050505"/>
              </w:rPr>
              <w:t>t</w:t>
            </w:r>
            <w:r w:rsidRPr="008F48B7">
              <w:rPr>
                <w:rFonts w:asciiTheme="minorHAnsi" w:eastAsia="Arial" w:hAnsiTheme="minorHAnsi" w:cs="Arial"/>
                <w:b/>
                <w:bCs/>
                <w:color w:val="050505"/>
              </w:rPr>
              <w:t xml:space="preserve">ed percentage </w:t>
            </w:r>
            <w:r>
              <w:rPr>
                <w:rFonts w:asciiTheme="minorHAnsi" w:eastAsia="Arial" w:hAnsiTheme="minorHAnsi" w:cs="Arial"/>
                <w:b/>
                <w:bCs/>
                <w:color w:val="050505"/>
              </w:rPr>
              <w:t xml:space="preserve">of current year 6  pupil premium children </w:t>
            </w:r>
            <w:r w:rsidRPr="008F48B7">
              <w:rPr>
                <w:rFonts w:asciiTheme="minorHAnsi" w:eastAsia="Arial" w:hAnsiTheme="minorHAnsi" w:cs="Arial"/>
                <w:b/>
                <w:bCs/>
                <w:color w:val="050505"/>
              </w:rPr>
              <w:t>achieving the expected standard or above in readin</w:t>
            </w:r>
            <w:r>
              <w:rPr>
                <w:rFonts w:asciiTheme="minorHAnsi" w:eastAsia="Arial" w:hAnsiTheme="minorHAnsi" w:cs="Arial"/>
                <w:b/>
                <w:bCs/>
                <w:color w:val="050505"/>
              </w:rPr>
              <w:t>g, writing &amp; maths by July 2018 (excluding SEN</w:t>
            </w:r>
            <w:r w:rsidR="003F5DB6">
              <w:rPr>
                <w:rFonts w:asciiTheme="minorHAnsi" w:eastAsia="Arial" w:hAnsiTheme="minorHAnsi" w:cs="Arial"/>
                <w:b/>
                <w:bCs/>
                <w:color w:val="050505"/>
              </w:rPr>
              <w:t>D</w:t>
            </w:r>
            <w:r>
              <w:rPr>
                <w:rFonts w:asciiTheme="minorHAnsi" w:eastAsia="Arial" w:hAnsiTheme="minorHAnsi" w:cs="Arial"/>
                <w:b/>
                <w:bCs/>
                <w:color w:val="050505"/>
              </w:rPr>
              <w:t>)</w:t>
            </w:r>
          </w:p>
          <w:p w:rsidR="00A33150" w:rsidRPr="008F48B7" w:rsidRDefault="00A33150" w:rsidP="001A136F">
            <w:pPr>
              <w:ind w:right="-23"/>
              <w:rPr>
                <w:rFonts w:asciiTheme="minorHAnsi" w:eastAsia="Arial" w:hAnsiTheme="minorHAnsi" w:cs="Arial"/>
                <w:b/>
                <w:bCs/>
                <w:color w:val="050505"/>
              </w:rPr>
            </w:pPr>
          </w:p>
          <w:p w:rsidR="00A33150" w:rsidRPr="008F48B7" w:rsidRDefault="00A33150" w:rsidP="001A136F">
            <w:pPr>
              <w:ind w:right="-23"/>
              <w:rPr>
                <w:rFonts w:asciiTheme="minorHAnsi" w:eastAsia="Arial" w:hAnsiTheme="minorHAnsi" w:cs="Arial"/>
                <w:b/>
                <w:color w:val="0D0D0D" w:themeColor="text1" w:themeTint="F2"/>
              </w:rPr>
            </w:pPr>
          </w:p>
        </w:tc>
        <w:tc>
          <w:tcPr>
            <w:tcW w:w="6675" w:type="dxa"/>
            <w:gridSpan w:val="3"/>
            <w:shd w:val="clear" w:color="auto" w:fill="auto"/>
            <w:tcMar>
              <w:top w:w="57" w:type="dxa"/>
              <w:bottom w:w="57" w:type="dxa"/>
            </w:tcMar>
          </w:tcPr>
          <w:p w:rsidR="00ED409E" w:rsidRDefault="00ED409E" w:rsidP="001A136F">
            <w:pPr>
              <w:spacing w:line="288" w:lineRule="auto"/>
              <w:rPr>
                <w:rFonts w:asciiTheme="minorHAnsi" w:hAnsiTheme="minorHAnsi" w:cs="Arial"/>
                <w:b/>
                <w:color w:val="0D0D0D" w:themeColor="text1" w:themeTint="F2"/>
              </w:rPr>
            </w:pPr>
            <w:r>
              <w:rPr>
                <w:rFonts w:asciiTheme="minorHAnsi" w:hAnsiTheme="minorHAnsi" w:cs="Arial"/>
                <w:b/>
                <w:color w:val="0D0D0D" w:themeColor="text1" w:themeTint="F2"/>
              </w:rPr>
              <w:t xml:space="preserve">There </w:t>
            </w:r>
            <w:r w:rsidR="005C3040">
              <w:rPr>
                <w:rFonts w:asciiTheme="minorHAnsi" w:hAnsiTheme="minorHAnsi" w:cs="Arial"/>
                <w:b/>
                <w:color w:val="0D0D0D" w:themeColor="text1" w:themeTint="F2"/>
              </w:rPr>
              <w:t>are 7</w:t>
            </w:r>
            <w:r>
              <w:rPr>
                <w:rFonts w:asciiTheme="minorHAnsi" w:hAnsiTheme="minorHAnsi" w:cs="Arial"/>
                <w:b/>
                <w:color w:val="0D0D0D" w:themeColor="text1" w:themeTint="F2"/>
              </w:rPr>
              <w:t xml:space="preserve"> pupil premium </w:t>
            </w:r>
            <w:r w:rsidR="00593D10">
              <w:rPr>
                <w:rFonts w:asciiTheme="minorHAnsi" w:hAnsiTheme="minorHAnsi" w:cs="Arial"/>
                <w:b/>
                <w:color w:val="0D0D0D" w:themeColor="text1" w:themeTint="F2"/>
              </w:rPr>
              <w:t xml:space="preserve">children </w:t>
            </w:r>
            <w:r>
              <w:rPr>
                <w:rFonts w:asciiTheme="minorHAnsi" w:hAnsiTheme="minorHAnsi" w:cs="Arial"/>
                <w:b/>
                <w:color w:val="0D0D0D" w:themeColor="text1" w:themeTint="F2"/>
              </w:rPr>
              <w:t>in our current year 6 cohort excluding SEN</w:t>
            </w:r>
            <w:r w:rsidR="003F5DB6">
              <w:rPr>
                <w:rFonts w:asciiTheme="minorHAnsi" w:hAnsiTheme="minorHAnsi" w:cs="Arial"/>
                <w:b/>
                <w:color w:val="0D0D0D" w:themeColor="text1" w:themeTint="F2"/>
              </w:rPr>
              <w:t>D</w:t>
            </w:r>
            <w:r>
              <w:rPr>
                <w:rFonts w:asciiTheme="minorHAnsi" w:hAnsiTheme="minorHAnsi" w:cs="Arial"/>
                <w:b/>
                <w:color w:val="0D0D0D" w:themeColor="text1" w:themeTint="F2"/>
              </w:rPr>
              <w:t>.</w:t>
            </w:r>
            <w:r w:rsidR="00593D10">
              <w:rPr>
                <w:rFonts w:asciiTheme="minorHAnsi" w:hAnsiTheme="minorHAnsi" w:cs="Arial"/>
                <w:b/>
                <w:color w:val="0D0D0D" w:themeColor="text1" w:themeTint="F2"/>
              </w:rPr>
              <w:t xml:space="preserve"> </w:t>
            </w:r>
            <w:r>
              <w:rPr>
                <w:rFonts w:asciiTheme="minorHAnsi" w:hAnsiTheme="minorHAnsi" w:cs="Arial"/>
                <w:b/>
                <w:color w:val="0D0D0D" w:themeColor="text1" w:themeTint="F2"/>
              </w:rPr>
              <w:t>(</w:t>
            </w:r>
            <w:r w:rsidR="005C3040">
              <w:rPr>
                <w:rFonts w:asciiTheme="minorHAnsi" w:hAnsiTheme="minorHAnsi" w:cs="Arial"/>
                <w:b/>
                <w:color w:val="0D0D0D" w:themeColor="text1" w:themeTint="F2"/>
              </w:rPr>
              <w:t>8</w:t>
            </w:r>
            <w:r>
              <w:rPr>
                <w:rFonts w:asciiTheme="minorHAnsi" w:hAnsiTheme="minorHAnsi" w:cs="Arial"/>
                <w:b/>
                <w:color w:val="0D0D0D" w:themeColor="text1" w:themeTint="F2"/>
              </w:rPr>
              <w:t xml:space="preserve"> pupil premium children including SEN</w:t>
            </w:r>
            <w:r w:rsidR="003F5DB6">
              <w:rPr>
                <w:rFonts w:asciiTheme="minorHAnsi" w:hAnsiTheme="minorHAnsi" w:cs="Arial"/>
                <w:b/>
                <w:color w:val="0D0D0D" w:themeColor="text1" w:themeTint="F2"/>
              </w:rPr>
              <w:t>D</w:t>
            </w:r>
            <w:r>
              <w:rPr>
                <w:rFonts w:asciiTheme="minorHAnsi" w:hAnsiTheme="minorHAnsi" w:cs="Arial"/>
                <w:b/>
                <w:color w:val="0D0D0D" w:themeColor="text1" w:themeTint="F2"/>
              </w:rPr>
              <w:t>)</w:t>
            </w:r>
          </w:p>
          <w:p w:rsidR="00ED409E" w:rsidRDefault="00ED409E" w:rsidP="001A136F">
            <w:pPr>
              <w:spacing w:line="288" w:lineRule="auto"/>
              <w:rPr>
                <w:rFonts w:asciiTheme="minorHAnsi" w:hAnsiTheme="minorHAnsi" w:cs="Arial"/>
                <w:b/>
                <w:color w:val="0D0D0D" w:themeColor="text1" w:themeTint="F2"/>
              </w:rPr>
            </w:pPr>
          </w:p>
          <w:p w:rsidR="00FA027E" w:rsidRPr="00FA027E" w:rsidRDefault="00FA027E" w:rsidP="00FA027E">
            <w:pPr>
              <w:spacing w:line="288" w:lineRule="auto"/>
              <w:rPr>
                <w:rFonts w:asciiTheme="minorHAnsi" w:hAnsiTheme="minorHAnsi" w:cs="Arial"/>
                <w:b/>
                <w:color w:val="0D0D0D" w:themeColor="text1" w:themeTint="F2"/>
                <w:u w:val="single"/>
              </w:rPr>
            </w:pPr>
            <w:r>
              <w:rPr>
                <w:rFonts w:asciiTheme="minorHAnsi" w:hAnsiTheme="minorHAnsi" w:cs="Arial"/>
                <w:b/>
                <w:color w:val="0D0D0D" w:themeColor="text1" w:themeTint="F2"/>
              </w:rPr>
              <w:t>R</w:t>
            </w:r>
            <w:r w:rsidR="00A33150" w:rsidRPr="008F48B7">
              <w:rPr>
                <w:rFonts w:asciiTheme="minorHAnsi" w:hAnsiTheme="minorHAnsi" w:cs="Arial"/>
                <w:b/>
                <w:color w:val="0D0D0D" w:themeColor="text1" w:themeTint="F2"/>
              </w:rPr>
              <w:t>eading</w:t>
            </w:r>
            <w:r w:rsidR="005C3040">
              <w:rPr>
                <w:rFonts w:asciiTheme="minorHAnsi" w:hAnsiTheme="minorHAnsi" w:cs="Arial"/>
                <w:b/>
                <w:color w:val="0D0D0D" w:themeColor="text1" w:themeTint="F2"/>
              </w:rPr>
              <w:t xml:space="preserve"> -</w:t>
            </w:r>
            <w:r w:rsidRPr="00ED409E">
              <w:rPr>
                <w:rFonts w:asciiTheme="minorHAnsi" w:hAnsiTheme="minorHAnsi" w:cs="Arial"/>
                <w:b/>
                <w:color w:val="0D0D0D" w:themeColor="text1" w:themeTint="F2"/>
                <w:u w:val="single"/>
              </w:rPr>
              <w:t>Predicted</w:t>
            </w:r>
            <w:r w:rsidR="00884B80">
              <w:rPr>
                <w:rFonts w:asciiTheme="minorHAnsi" w:hAnsiTheme="minorHAnsi" w:cs="Arial"/>
                <w:b/>
                <w:color w:val="0D0D0D" w:themeColor="text1" w:themeTint="F2"/>
                <w:u w:val="single"/>
              </w:rPr>
              <w:t xml:space="preserve"> in</w:t>
            </w:r>
            <w:r w:rsidRPr="00ED409E">
              <w:rPr>
                <w:rFonts w:asciiTheme="minorHAnsi" w:hAnsiTheme="minorHAnsi" w:cs="Arial"/>
                <w:b/>
                <w:color w:val="0D0D0D" w:themeColor="text1" w:themeTint="F2"/>
                <w:u w:val="single"/>
              </w:rPr>
              <w:t xml:space="preserve"> Autumn 2017:</w:t>
            </w:r>
            <w:r w:rsidRPr="00FA027E">
              <w:rPr>
                <w:rFonts w:asciiTheme="minorHAnsi" w:hAnsiTheme="minorHAnsi" w:cs="Arial"/>
                <w:b/>
                <w:color w:val="0D0D0D" w:themeColor="text1" w:themeTint="F2"/>
                <w:u w:val="single"/>
              </w:rPr>
              <w:t xml:space="preserve"> </w:t>
            </w:r>
          </w:p>
          <w:p w:rsidR="00ED409E" w:rsidRPr="00ED409E" w:rsidRDefault="005C3040" w:rsidP="00FA027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5 out of 7</w:t>
            </w:r>
            <w:r w:rsidR="00ED409E" w:rsidRPr="00ED409E">
              <w:rPr>
                <w:rFonts w:asciiTheme="minorHAnsi" w:hAnsiTheme="minorHAnsi" w:cs="Arial"/>
                <w:color w:val="0D0D0D" w:themeColor="text1" w:themeTint="F2"/>
              </w:rPr>
              <w:t xml:space="preserve"> pupils to ach</w:t>
            </w:r>
            <w:r w:rsidR="00ED409E">
              <w:rPr>
                <w:rFonts w:asciiTheme="minorHAnsi" w:hAnsiTheme="minorHAnsi" w:cs="Arial"/>
                <w:color w:val="0D0D0D" w:themeColor="text1" w:themeTint="F2"/>
              </w:rPr>
              <w:t>ieve</w:t>
            </w:r>
            <w:r w:rsidR="00ED409E" w:rsidRPr="00ED409E">
              <w:rPr>
                <w:rFonts w:asciiTheme="minorHAnsi" w:hAnsiTheme="minorHAnsi" w:cs="Arial"/>
                <w:color w:val="0D0D0D" w:themeColor="text1" w:themeTint="F2"/>
              </w:rPr>
              <w:t xml:space="preserve"> national standards in </w:t>
            </w:r>
            <w:r>
              <w:rPr>
                <w:rFonts w:asciiTheme="minorHAnsi" w:hAnsiTheme="minorHAnsi" w:cs="Arial"/>
                <w:color w:val="0D0D0D" w:themeColor="text1" w:themeTint="F2"/>
              </w:rPr>
              <w:t>R</w:t>
            </w:r>
            <w:r w:rsidR="00ED409E" w:rsidRPr="00ED409E">
              <w:rPr>
                <w:rFonts w:asciiTheme="minorHAnsi" w:hAnsiTheme="minorHAnsi" w:cs="Arial"/>
                <w:color w:val="0D0D0D" w:themeColor="text1" w:themeTint="F2"/>
              </w:rPr>
              <w:t>eading</w:t>
            </w:r>
          </w:p>
          <w:p w:rsidR="00ED409E" w:rsidRDefault="005C3040" w:rsidP="00FA027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 out of 7</w:t>
            </w:r>
            <w:r w:rsidR="00ED409E" w:rsidRPr="00ED409E">
              <w:rPr>
                <w:rFonts w:asciiTheme="minorHAnsi" w:hAnsiTheme="minorHAnsi" w:cs="Arial"/>
                <w:color w:val="0D0D0D" w:themeColor="text1" w:themeTint="F2"/>
              </w:rPr>
              <w:t xml:space="preserve"> pupils to achieve greater depth in </w:t>
            </w:r>
            <w:r>
              <w:rPr>
                <w:rFonts w:asciiTheme="minorHAnsi" w:hAnsiTheme="minorHAnsi" w:cs="Arial"/>
                <w:color w:val="0D0D0D" w:themeColor="text1" w:themeTint="F2"/>
              </w:rPr>
              <w:t>R</w:t>
            </w:r>
            <w:r w:rsidR="00ED409E" w:rsidRPr="00ED409E">
              <w:rPr>
                <w:rFonts w:asciiTheme="minorHAnsi" w:hAnsiTheme="minorHAnsi" w:cs="Arial"/>
                <w:color w:val="0D0D0D" w:themeColor="text1" w:themeTint="F2"/>
              </w:rPr>
              <w:t xml:space="preserve">eading </w:t>
            </w:r>
          </w:p>
          <w:p w:rsidR="005C3040" w:rsidRPr="00ED409E" w:rsidRDefault="005C3040" w:rsidP="00FA027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 out of 7 pupils will not achieve national standards in Reading</w:t>
            </w:r>
          </w:p>
          <w:p w:rsidR="00FA027E" w:rsidRPr="003F5DB6" w:rsidRDefault="00FA027E" w:rsidP="00FA027E">
            <w:pPr>
              <w:spacing w:line="288" w:lineRule="auto"/>
              <w:rPr>
                <w:rFonts w:asciiTheme="minorHAnsi" w:hAnsiTheme="minorHAnsi" w:cs="Arial"/>
                <w:color w:val="7030A0"/>
              </w:rPr>
            </w:pPr>
            <w:r w:rsidRPr="003F5DB6">
              <w:rPr>
                <w:rFonts w:asciiTheme="minorHAnsi" w:hAnsiTheme="minorHAnsi" w:cs="Arial"/>
                <w:b/>
                <w:color w:val="7030A0"/>
                <w:u w:val="single"/>
              </w:rPr>
              <w:t>Attained Summer 2018:</w:t>
            </w:r>
            <w:r w:rsidR="00EB6488">
              <w:rPr>
                <w:rFonts w:asciiTheme="minorHAnsi" w:hAnsiTheme="minorHAnsi" w:cs="Arial"/>
                <w:b/>
                <w:color w:val="7030A0"/>
                <w:u w:val="single"/>
              </w:rPr>
              <w:t xml:space="preserve"> </w:t>
            </w:r>
            <w:r w:rsidR="00EB6488" w:rsidRPr="00EB6488">
              <w:rPr>
                <w:rFonts w:asciiTheme="minorHAnsi" w:hAnsiTheme="minorHAnsi" w:cs="Arial"/>
                <w:b/>
                <w:i/>
                <w:color w:val="7030A0"/>
                <w:sz w:val="14"/>
                <w:u w:val="single"/>
              </w:rPr>
              <w:t>(to be completed in Summer 2018)</w:t>
            </w:r>
          </w:p>
          <w:p w:rsidR="00FA027E" w:rsidRDefault="00FA027E" w:rsidP="001A136F">
            <w:pPr>
              <w:spacing w:line="288" w:lineRule="auto"/>
              <w:rPr>
                <w:rFonts w:asciiTheme="minorHAnsi" w:hAnsiTheme="minorHAnsi" w:cs="Arial"/>
                <w:color w:val="0D0D0D" w:themeColor="text1" w:themeTint="F2"/>
              </w:rPr>
            </w:pPr>
          </w:p>
          <w:p w:rsidR="00FA027E" w:rsidRDefault="00FA027E" w:rsidP="00FA027E">
            <w:pPr>
              <w:spacing w:line="288" w:lineRule="auto"/>
              <w:rPr>
                <w:rFonts w:asciiTheme="minorHAnsi" w:hAnsiTheme="minorHAnsi" w:cs="Arial"/>
                <w:b/>
                <w:color w:val="0D0D0D" w:themeColor="text1" w:themeTint="F2"/>
                <w:u w:val="single"/>
              </w:rPr>
            </w:pPr>
            <w:r>
              <w:rPr>
                <w:rFonts w:asciiTheme="minorHAnsi" w:hAnsiTheme="minorHAnsi" w:cs="Arial"/>
                <w:b/>
                <w:color w:val="0D0D0D" w:themeColor="text1" w:themeTint="F2"/>
              </w:rPr>
              <w:t>W</w:t>
            </w:r>
            <w:r w:rsidR="00A33150" w:rsidRPr="008F48B7">
              <w:rPr>
                <w:rFonts w:asciiTheme="minorHAnsi" w:hAnsiTheme="minorHAnsi" w:cs="Arial"/>
                <w:b/>
                <w:color w:val="0D0D0D" w:themeColor="text1" w:themeTint="F2"/>
              </w:rPr>
              <w:t>riting</w:t>
            </w:r>
            <w:r w:rsidR="005C3040">
              <w:rPr>
                <w:rFonts w:asciiTheme="minorHAnsi" w:hAnsiTheme="minorHAnsi" w:cs="Arial"/>
                <w:b/>
                <w:color w:val="0D0D0D" w:themeColor="text1" w:themeTint="F2"/>
              </w:rPr>
              <w:t xml:space="preserve"> - </w:t>
            </w:r>
            <w:r w:rsidRPr="00ED409E">
              <w:rPr>
                <w:rFonts w:asciiTheme="minorHAnsi" w:hAnsiTheme="minorHAnsi" w:cs="Arial"/>
                <w:b/>
                <w:color w:val="0D0D0D" w:themeColor="text1" w:themeTint="F2"/>
                <w:u w:val="single"/>
              </w:rPr>
              <w:t xml:space="preserve">Predicted </w:t>
            </w:r>
            <w:r w:rsidR="00884B80">
              <w:rPr>
                <w:rFonts w:asciiTheme="minorHAnsi" w:hAnsiTheme="minorHAnsi" w:cs="Arial"/>
                <w:b/>
                <w:color w:val="0D0D0D" w:themeColor="text1" w:themeTint="F2"/>
                <w:u w:val="single"/>
              </w:rPr>
              <w:t xml:space="preserve">in </w:t>
            </w:r>
            <w:r w:rsidRPr="00ED409E">
              <w:rPr>
                <w:rFonts w:asciiTheme="minorHAnsi" w:hAnsiTheme="minorHAnsi" w:cs="Arial"/>
                <w:b/>
                <w:color w:val="0D0D0D" w:themeColor="text1" w:themeTint="F2"/>
                <w:u w:val="single"/>
              </w:rPr>
              <w:t>Autumn 2017:</w:t>
            </w:r>
            <w:r w:rsidRPr="00FA027E">
              <w:rPr>
                <w:rFonts w:asciiTheme="minorHAnsi" w:hAnsiTheme="minorHAnsi" w:cs="Arial"/>
                <w:b/>
                <w:color w:val="0D0D0D" w:themeColor="text1" w:themeTint="F2"/>
                <w:u w:val="single"/>
              </w:rPr>
              <w:t xml:space="preserve"> </w:t>
            </w:r>
          </w:p>
          <w:p w:rsidR="00ED409E" w:rsidRPr="00ED409E" w:rsidRDefault="005C3040" w:rsidP="00ED409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5 out of 7</w:t>
            </w:r>
            <w:r w:rsidR="00ED409E" w:rsidRPr="00ED409E">
              <w:rPr>
                <w:rFonts w:asciiTheme="minorHAnsi" w:hAnsiTheme="minorHAnsi" w:cs="Arial"/>
                <w:color w:val="0D0D0D" w:themeColor="text1" w:themeTint="F2"/>
              </w:rPr>
              <w:t xml:space="preserve"> pupils to ach</w:t>
            </w:r>
            <w:r w:rsidR="00ED409E">
              <w:rPr>
                <w:rFonts w:asciiTheme="minorHAnsi" w:hAnsiTheme="minorHAnsi" w:cs="Arial"/>
                <w:color w:val="0D0D0D" w:themeColor="text1" w:themeTint="F2"/>
              </w:rPr>
              <w:t>ieve</w:t>
            </w:r>
            <w:r w:rsidR="00ED409E" w:rsidRPr="00ED409E">
              <w:rPr>
                <w:rFonts w:asciiTheme="minorHAnsi" w:hAnsiTheme="minorHAnsi" w:cs="Arial"/>
                <w:color w:val="0D0D0D" w:themeColor="text1" w:themeTint="F2"/>
              </w:rPr>
              <w:t xml:space="preserve"> national standards in</w:t>
            </w:r>
            <w:r w:rsidR="00ED409E">
              <w:rPr>
                <w:rFonts w:asciiTheme="minorHAnsi" w:hAnsiTheme="minorHAnsi" w:cs="Arial"/>
                <w:color w:val="0D0D0D" w:themeColor="text1" w:themeTint="F2"/>
              </w:rPr>
              <w:t xml:space="preserve"> </w:t>
            </w:r>
            <w:r>
              <w:rPr>
                <w:rFonts w:asciiTheme="minorHAnsi" w:hAnsiTheme="minorHAnsi" w:cs="Arial"/>
                <w:color w:val="0D0D0D" w:themeColor="text1" w:themeTint="F2"/>
              </w:rPr>
              <w:t>W</w:t>
            </w:r>
            <w:r w:rsidR="008A23ED">
              <w:rPr>
                <w:rFonts w:asciiTheme="minorHAnsi" w:hAnsiTheme="minorHAnsi" w:cs="Arial"/>
                <w:color w:val="0D0D0D" w:themeColor="text1" w:themeTint="F2"/>
              </w:rPr>
              <w:t>riting</w:t>
            </w:r>
          </w:p>
          <w:p w:rsidR="00ED409E" w:rsidRDefault="005C3040" w:rsidP="00FA027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 out of 7</w:t>
            </w:r>
            <w:r w:rsidR="00ED409E" w:rsidRPr="00ED409E">
              <w:rPr>
                <w:rFonts w:asciiTheme="minorHAnsi" w:hAnsiTheme="minorHAnsi" w:cs="Arial"/>
                <w:color w:val="0D0D0D" w:themeColor="text1" w:themeTint="F2"/>
              </w:rPr>
              <w:t xml:space="preserve"> pupils to achieve greater depth in </w:t>
            </w:r>
            <w:r>
              <w:rPr>
                <w:rFonts w:asciiTheme="minorHAnsi" w:hAnsiTheme="minorHAnsi" w:cs="Arial"/>
                <w:color w:val="0D0D0D" w:themeColor="text1" w:themeTint="F2"/>
              </w:rPr>
              <w:t>W</w:t>
            </w:r>
            <w:r w:rsidR="00ED409E" w:rsidRPr="00ED409E">
              <w:rPr>
                <w:rFonts w:asciiTheme="minorHAnsi" w:hAnsiTheme="minorHAnsi" w:cs="Arial"/>
                <w:color w:val="0D0D0D" w:themeColor="text1" w:themeTint="F2"/>
              </w:rPr>
              <w:t xml:space="preserve">riting </w:t>
            </w:r>
          </w:p>
          <w:p w:rsidR="005C3040" w:rsidRPr="00ED409E" w:rsidRDefault="005C3040" w:rsidP="005C304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 out of 7 pupils will not achieve national standards in Writing</w:t>
            </w:r>
          </w:p>
          <w:p w:rsidR="00FA027E" w:rsidRPr="003F5DB6" w:rsidRDefault="00FA027E" w:rsidP="00FA027E">
            <w:pPr>
              <w:spacing w:line="288" w:lineRule="auto"/>
              <w:rPr>
                <w:rFonts w:asciiTheme="minorHAnsi" w:hAnsiTheme="minorHAnsi" w:cs="Arial"/>
                <w:color w:val="7030A0"/>
              </w:rPr>
            </w:pPr>
            <w:r w:rsidRPr="003F5DB6">
              <w:rPr>
                <w:rFonts w:asciiTheme="minorHAnsi" w:hAnsiTheme="minorHAnsi" w:cs="Arial"/>
                <w:b/>
                <w:color w:val="7030A0"/>
                <w:u w:val="single"/>
              </w:rPr>
              <w:t>Attained Summer 2018:</w:t>
            </w:r>
            <w:r w:rsidR="00EB6488" w:rsidRPr="00EB6488">
              <w:rPr>
                <w:rFonts w:asciiTheme="minorHAnsi" w:hAnsiTheme="minorHAnsi" w:cs="Arial"/>
                <w:b/>
                <w:i/>
                <w:color w:val="7030A0"/>
                <w:sz w:val="14"/>
                <w:u w:val="single"/>
              </w:rPr>
              <w:t xml:space="preserve"> (to be completed in Summer 2018)</w:t>
            </w:r>
          </w:p>
          <w:p w:rsidR="00FA027E" w:rsidRDefault="00FA027E" w:rsidP="00FA027E">
            <w:pPr>
              <w:spacing w:line="288" w:lineRule="auto"/>
              <w:rPr>
                <w:rFonts w:asciiTheme="minorHAnsi" w:hAnsiTheme="minorHAnsi" w:cs="Arial"/>
                <w:b/>
                <w:color w:val="0D0D0D" w:themeColor="text1" w:themeTint="F2"/>
              </w:rPr>
            </w:pPr>
          </w:p>
          <w:p w:rsidR="00FA027E" w:rsidRDefault="00FA027E" w:rsidP="00FA027E">
            <w:pPr>
              <w:spacing w:line="288" w:lineRule="auto"/>
              <w:rPr>
                <w:rFonts w:asciiTheme="minorHAnsi" w:hAnsiTheme="minorHAnsi" w:cs="Arial"/>
                <w:b/>
                <w:color w:val="0D0D0D" w:themeColor="text1" w:themeTint="F2"/>
                <w:u w:val="single"/>
              </w:rPr>
            </w:pPr>
            <w:r>
              <w:rPr>
                <w:rFonts w:asciiTheme="minorHAnsi" w:hAnsiTheme="minorHAnsi" w:cs="Arial"/>
                <w:b/>
                <w:color w:val="0D0D0D" w:themeColor="text1" w:themeTint="F2"/>
              </w:rPr>
              <w:t>M</w:t>
            </w:r>
            <w:r w:rsidR="00A33150" w:rsidRPr="008F48B7">
              <w:rPr>
                <w:rFonts w:asciiTheme="minorHAnsi" w:hAnsiTheme="minorHAnsi" w:cs="Arial"/>
                <w:b/>
                <w:color w:val="0D0D0D" w:themeColor="text1" w:themeTint="F2"/>
              </w:rPr>
              <w:t>aths</w:t>
            </w:r>
            <w:r w:rsidR="005C3040">
              <w:rPr>
                <w:rFonts w:asciiTheme="minorHAnsi" w:hAnsiTheme="minorHAnsi" w:cs="Arial"/>
                <w:b/>
                <w:color w:val="0D0D0D" w:themeColor="text1" w:themeTint="F2"/>
              </w:rPr>
              <w:t xml:space="preserve"> - </w:t>
            </w:r>
            <w:r w:rsidRPr="008A23ED">
              <w:rPr>
                <w:rFonts w:asciiTheme="minorHAnsi" w:hAnsiTheme="minorHAnsi" w:cs="Arial"/>
                <w:b/>
                <w:color w:val="0D0D0D" w:themeColor="text1" w:themeTint="F2"/>
                <w:u w:val="single"/>
              </w:rPr>
              <w:t xml:space="preserve">Predicted </w:t>
            </w:r>
            <w:r w:rsidR="00884B80">
              <w:rPr>
                <w:rFonts w:asciiTheme="minorHAnsi" w:hAnsiTheme="minorHAnsi" w:cs="Arial"/>
                <w:b/>
                <w:color w:val="0D0D0D" w:themeColor="text1" w:themeTint="F2"/>
                <w:u w:val="single"/>
              </w:rPr>
              <w:t xml:space="preserve">in </w:t>
            </w:r>
            <w:r w:rsidRPr="008A23ED">
              <w:rPr>
                <w:rFonts w:asciiTheme="minorHAnsi" w:hAnsiTheme="minorHAnsi" w:cs="Arial"/>
                <w:b/>
                <w:color w:val="0D0D0D" w:themeColor="text1" w:themeTint="F2"/>
                <w:u w:val="single"/>
              </w:rPr>
              <w:t>Autumn 2017:</w:t>
            </w:r>
            <w:r w:rsidRPr="00FA027E">
              <w:rPr>
                <w:rFonts w:asciiTheme="minorHAnsi" w:hAnsiTheme="minorHAnsi" w:cs="Arial"/>
                <w:b/>
                <w:color w:val="0D0D0D" w:themeColor="text1" w:themeTint="F2"/>
                <w:u w:val="single"/>
              </w:rPr>
              <w:t xml:space="preserve"> </w:t>
            </w:r>
          </w:p>
          <w:p w:rsidR="008A23ED" w:rsidRPr="00ED409E" w:rsidRDefault="008A23ED" w:rsidP="008A23E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5</w:t>
            </w:r>
            <w:r w:rsidR="005C3040">
              <w:rPr>
                <w:rFonts w:asciiTheme="minorHAnsi" w:hAnsiTheme="minorHAnsi" w:cs="Arial"/>
                <w:color w:val="0D0D0D" w:themeColor="text1" w:themeTint="F2"/>
              </w:rPr>
              <w:t xml:space="preserve"> out of 7</w:t>
            </w:r>
            <w:r w:rsidRPr="00ED409E">
              <w:rPr>
                <w:rFonts w:asciiTheme="minorHAnsi" w:hAnsiTheme="minorHAnsi" w:cs="Arial"/>
                <w:color w:val="0D0D0D" w:themeColor="text1" w:themeTint="F2"/>
              </w:rPr>
              <w:t xml:space="preserve"> pupils to achieve</w:t>
            </w:r>
            <w:r>
              <w:rPr>
                <w:rFonts w:asciiTheme="minorHAnsi" w:hAnsiTheme="minorHAnsi" w:cs="Arial"/>
                <w:color w:val="0D0D0D" w:themeColor="text1" w:themeTint="F2"/>
              </w:rPr>
              <w:t xml:space="preserve"> national Standards</w:t>
            </w:r>
            <w:r w:rsidRPr="00ED409E">
              <w:rPr>
                <w:rFonts w:asciiTheme="minorHAnsi" w:hAnsiTheme="minorHAnsi" w:cs="Arial"/>
                <w:color w:val="0D0D0D" w:themeColor="text1" w:themeTint="F2"/>
              </w:rPr>
              <w:t xml:space="preserve"> in</w:t>
            </w:r>
            <w:r>
              <w:rPr>
                <w:rFonts w:asciiTheme="minorHAnsi" w:hAnsiTheme="minorHAnsi" w:cs="Arial"/>
                <w:color w:val="0D0D0D" w:themeColor="text1" w:themeTint="F2"/>
              </w:rPr>
              <w:t xml:space="preserve"> Mathematics </w:t>
            </w:r>
            <w:r w:rsidRPr="00ED409E">
              <w:rPr>
                <w:rFonts w:asciiTheme="minorHAnsi" w:hAnsiTheme="minorHAnsi" w:cs="Arial"/>
                <w:color w:val="0D0D0D" w:themeColor="text1" w:themeTint="F2"/>
              </w:rPr>
              <w:t xml:space="preserve"> </w:t>
            </w:r>
          </w:p>
          <w:p w:rsidR="008A23ED" w:rsidRDefault="005C3040" w:rsidP="008A23ED">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 out of 7</w:t>
            </w:r>
            <w:r w:rsidR="008A23ED" w:rsidRPr="008A23ED">
              <w:rPr>
                <w:rFonts w:asciiTheme="minorHAnsi" w:hAnsiTheme="minorHAnsi" w:cs="Arial"/>
                <w:color w:val="0D0D0D" w:themeColor="text1" w:themeTint="F2"/>
              </w:rPr>
              <w:t xml:space="preserve"> pupils to achieve greater depth in Mathematics </w:t>
            </w:r>
          </w:p>
          <w:p w:rsidR="005C3040" w:rsidRPr="00ED409E" w:rsidRDefault="005C3040" w:rsidP="005C304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 out of 7 pupils will not achieve national standards in Mathematics</w:t>
            </w:r>
          </w:p>
          <w:p w:rsidR="00FA027E" w:rsidRPr="003F5DB6" w:rsidRDefault="00FA027E" w:rsidP="00FA027E">
            <w:pPr>
              <w:spacing w:line="288" w:lineRule="auto"/>
              <w:rPr>
                <w:rFonts w:asciiTheme="minorHAnsi" w:hAnsiTheme="minorHAnsi" w:cs="Arial"/>
                <w:color w:val="7030A0"/>
              </w:rPr>
            </w:pPr>
            <w:r w:rsidRPr="003F5DB6">
              <w:rPr>
                <w:rFonts w:asciiTheme="minorHAnsi" w:hAnsiTheme="minorHAnsi" w:cs="Arial"/>
                <w:b/>
                <w:color w:val="7030A0"/>
                <w:u w:val="single"/>
              </w:rPr>
              <w:t>Attained Summer 2018:</w:t>
            </w:r>
            <w:r w:rsidR="00EB6488" w:rsidRPr="00EB6488">
              <w:rPr>
                <w:rFonts w:asciiTheme="minorHAnsi" w:hAnsiTheme="minorHAnsi" w:cs="Arial"/>
                <w:b/>
                <w:i/>
                <w:color w:val="7030A0"/>
                <w:sz w:val="14"/>
                <w:u w:val="single"/>
              </w:rPr>
              <w:t xml:space="preserve"> (to be completed in Summer 2018)</w:t>
            </w:r>
          </w:p>
          <w:p w:rsidR="00FA027E" w:rsidRPr="008F48B7" w:rsidRDefault="00FA027E" w:rsidP="00FA027E">
            <w:pPr>
              <w:spacing w:line="288" w:lineRule="auto"/>
              <w:rPr>
                <w:rFonts w:asciiTheme="minorHAnsi" w:hAnsiTheme="minorHAnsi" w:cs="Arial"/>
                <w:color w:val="0D0D0D" w:themeColor="text1" w:themeTint="F2"/>
              </w:rPr>
            </w:pPr>
          </w:p>
          <w:p w:rsidR="00D15167" w:rsidRPr="008F48B7" w:rsidRDefault="00D15167" w:rsidP="00EC264A">
            <w:pPr>
              <w:spacing w:line="288" w:lineRule="auto"/>
              <w:rPr>
                <w:rFonts w:asciiTheme="minorHAnsi" w:hAnsiTheme="minorHAnsi" w:cs="Arial"/>
                <w:color w:val="0D0D0D" w:themeColor="text1" w:themeTint="F2"/>
              </w:rPr>
            </w:pPr>
          </w:p>
        </w:tc>
        <w:tc>
          <w:tcPr>
            <w:tcW w:w="3911" w:type="dxa"/>
            <w:gridSpan w:val="2"/>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i/>
                <w:color w:val="0D0D0D" w:themeColor="text1" w:themeTint="F2"/>
              </w:rPr>
            </w:pPr>
          </w:p>
        </w:tc>
      </w:tr>
      <w:tr w:rsidR="00A33150" w:rsidRPr="008F48B7" w:rsidTr="00B802A9">
        <w:trPr>
          <w:trHeight w:hRule="exact" w:val="634"/>
        </w:trPr>
        <w:tc>
          <w:tcPr>
            <w:tcW w:w="15135" w:type="dxa"/>
            <w:gridSpan w:val="8"/>
            <w:shd w:val="clear" w:color="auto" w:fill="98C0FA"/>
            <w:tcMar>
              <w:top w:w="57" w:type="dxa"/>
              <w:bottom w:w="57" w:type="dxa"/>
            </w:tcMar>
            <w:vAlign w:val="bottom"/>
          </w:tcPr>
          <w:p w:rsidR="00A33150" w:rsidRDefault="00A33150" w:rsidP="00A440F5">
            <w:pPr>
              <w:spacing w:line="288" w:lineRule="auto"/>
              <w:rPr>
                <w:rFonts w:asciiTheme="minorHAnsi" w:eastAsia="Arial" w:hAnsiTheme="minorHAnsi" w:cs="Arial"/>
                <w:b/>
                <w:color w:val="0D0D0D" w:themeColor="text1" w:themeTint="F2"/>
              </w:rPr>
            </w:pPr>
            <w:r w:rsidRPr="008F48B7">
              <w:rPr>
                <w:rFonts w:asciiTheme="minorHAnsi" w:eastAsia="Arial" w:hAnsiTheme="minorHAnsi" w:cs="Arial"/>
                <w:b/>
                <w:bCs/>
                <w:color w:val="050505"/>
              </w:rPr>
              <w:lastRenderedPageBreak/>
              <w:t xml:space="preserve">Progress Measures for the </w:t>
            </w:r>
            <w:r w:rsidR="00A440F5">
              <w:rPr>
                <w:rFonts w:asciiTheme="minorHAnsi" w:eastAsia="Arial" w:hAnsiTheme="minorHAnsi" w:cs="Arial"/>
                <w:b/>
                <w:bCs/>
                <w:color w:val="050505"/>
              </w:rPr>
              <w:t xml:space="preserve">pupil premium </w:t>
            </w:r>
            <w:r w:rsidRPr="008F48B7">
              <w:rPr>
                <w:rFonts w:asciiTheme="minorHAnsi" w:eastAsia="Arial" w:hAnsiTheme="minorHAnsi" w:cs="Arial"/>
                <w:b/>
                <w:color w:val="0D0D0D" w:themeColor="text1" w:themeTint="F2"/>
              </w:rPr>
              <w:t xml:space="preserve">children we currently have in </w:t>
            </w:r>
            <w:r w:rsidR="009455D9">
              <w:rPr>
                <w:rFonts w:asciiTheme="minorHAnsi" w:eastAsia="Arial" w:hAnsiTheme="minorHAnsi" w:cs="Arial"/>
                <w:b/>
                <w:color w:val="0D0D0D" w:themeColor="text1" w:themeTint="F2"/>
              </w:rPr>
              <w:t>year 6</w:t>
            </w:r>
            <w:r w:rsidR="00884B80">
              <w:rPr>
                <w:rFonts w:asciiTheme="minorHAnsi" w:eastAsia="Arial" w:hAnsiTheme="minorHAnsi" w:cs="Arial"/>
                <w:b/>
                <w:color w:val="0D0D0D" w:themeColor="text1" w:themeTint="F2"/>
              </w:rPr>
              <w:t xml:space="preserve"> excluding SEND</w:t>
            </w:r>
            <w:r w:rsidRPr="008F48B7">
              <w:rPr>
                <w:rFonts w:asciiTheme="minorHAnsi" w:eastAsia="Arial" w:hAnsiTheme="minorHAnsi" w:cs="Arial"/>
                <w:b/>
                <w:color w:val="0D0D0D" w:themeColor="text1" w:themeTint="F2"/>
              </w:rPr>
              <w:t xml:space="preserve">. </w:t>
            </w:r>
            <w:r w:rsidR="009455D9" w:rsidRPr="008F48B7">
              <w:rPr>
                <w:rFonts w:asciiTheme="minorHAnsi" w:eastAsia="Arial" w:hAnsiTheme="minorHAnsi" w:cs="Arial"/>
                <w:b/>
                <w:color w:val="0D0D0D" w:themeColor="text1" w:themeTint="F2"/>
              </w:rPr>
              <w:t>(</w:t>
            </w:r>
            <w:r w:rsidR="00A440F5" w:rsidRPr="008F48B7">
              <w:rPr>
                <w:rFonts w:asciiTheme="minorHAnsi" w:eastAsia="Arial" w:hAnsiTheme="minorHAnsi" w:cs="Arial"/>
                <w:b/>
                <w:color w:val="0D0D0D" w:themeColor="text1" w:themeTint="F2"/>
              </w:rPr>
              <w:t>Measure</w:t>
            </w:r>
            <w:r w:rsidRPr="008F48B7">
              <w:rPr>
                <w:rFonts w:asciiTheme="minorHAnsi" w:eastAsia="Arial" w:hAnsiTheme="minorHAnsi" w:cs="Arial"/>
                <w:b/>
                <w:color w:val="0D0D0D" w:themeColor="text1" w:themeTint="F2"/>
              </w:rPr>
              <w:t xml:space="preserve"> of progress from September 201</w:t>
            </w:r>
            <w:r w:rsidR="00A440F5">
              <w:rPr>
                <w:rFonts w:asciiTheme="minorHAnsi" w:eastAsia="Arial" w:hAnsiTheme="minorHAnsi" w:cs="Arial"/>
                <w:b/>
                <w:color w:val="0D0D0D" w:themeColor="text1" w:themeTint="F2"/>
              </w:rPr>
              <w:t>7</w:t>
            </w:r>
            <w:r w:rsidRPr="008F48B7">
              <w:rPr>
                <w:rFonts w:asciiTheme="minorHAnsi" w:eastAsia="Arial" w:hAnsiTheme="minorHAnsi" w:cs="Arial"/>
                <w:b/>
                <w:color w:val="0D0D0D" w:themeColor="text1" w:themeTint="F2"/>
              </w:rPr>
              <w:t xml:space="preserve"> – September </w:t>
            </w:r>
            <w:r w:rsidR="00A440F5">
              <w:rPr>
                <w:rFonts w:asciiTheme="minorHAnsi" w:eastAsia="Arial" w:hAnsiTheme="minorHAnsi" w:cs="Arial"/>
                <w:b/>
                <w:color w:val="0D0D0D" w:themeColor="text1" w:themeTint="F2"/>
              </w:rPr>
              <w:t>2018.)</w:t>
            </w:r>
          </w:p>
          <w:p w:rsidR="00B802A9" w:rsidRPr="00155E9A" w:rsidRDefault="00B802A9" w:rsidP="00B802A9">
            <w:pPr>
              <w:spacing w:line="288" w:lineRule="auto"/>
              <w:rPr>
                <w:rFonts w:asciiTheme="minorHAnsi" w:hAnsiTheme="minorHAnsi" w:cs="Arial"/>
                <w:i/>
                <w:color w:val="0D0D0D" w:themeColor="text1" w:themeTint="F2"/>
                <w:u w:val="single"/>
              </w:rPr>
            </w:pPr>
            <w:r w:rsidRPr="00155E9A">
              <w:rPr>
                <w:rFonts w:asciiTheme="minorHAnsi" w:hAnsiTheme="minorHAnsi" w:cs="Arial"/>
                <w:i/>
                <w:color w:val="0D0D0D" w:themeColor="text1" w:themeTint="F2"/>
                <w:u w:val="single"/>
              </w:rPr>
              <w:t xml:space="preserve">There </w:t>
            </w:r>
            <w:r w:rsidR="00155E9A">
              <w:rPr>
                <w:rFonts w:asciiTheme="minorHAnsi" w:hAnsiTheme="minorHAnsi" w:cs="Arial"/>
                <w:i/>
                <w:color w:val="0D0D0D" w:themeColor="text1" w:themeTint="F2"/>
                <w:u w:val="single"/>
              </w:rPr>
              <w:t>are 7</w:t>
            </w:r>
            <w:r w:rsidRPr="00155E9A">
              <w:rPr>
                <w:rFonts w:asciiTheme="minorHAnsi" w:hAnsiTheme="minorHAnsi" w:cs="Arial"/>
                <w:i/>
                <w:color w:val="0D0D0D" w:themeColor="text1" w:themeTint="F2"/>
                <w:u w:val="single"/>
              </w:rPr>
              <w:t xml:space="preserve"> pupil </w:t>
            </w:r>
            <w:proofErr w:type="gramStart"/>
            <w:r w:rsidRPr="00155E9A">
              <w:rPr>
                <w:rFonts w:asciiTheme="minorHAnsi" w:hAnsiTheme="minorHAnsi" w:cs="Arial"/>
                <w:i/>
                <w:color w:val="0D0D0D" w:themeColor="text1" w:themeTint="F2"/>
                <w:u w:val="single"/>
              </w:rPr>
              <w:t>premium</w:t>
            </w:r>
            <w:proofErr w:type="gramEnd"/>
            <w:r w:rsidRPr="00155E9A">
              <w:rPr>
                <w:rFonts w:asciiTheme="minorHAnsi" w:hAnsiTheme="minorHAnsi" w:cs="Arial"/>
                <w:i/>
                <w:color w:val="0D0D0D" w:themeColor="text1" w:themeTint="F2"/>
                <w:u w:val="single"/>
              </w:rPr>
              <w:t xml:space="preserve"> in our current year 6 cohort </w:t>
            </w:r>
            <w:r w:rsidR="00154734">
              <w:rPr>
                <w:rFonts w:asciiTheme="minorHAnsi" w:hAnsiTheme="minorHAnsi" w:cs="Arial"/>
                <w:i/>
                <w:color w:val="0D0D0D" w:themeColor="text1" w:themeTint="F2"/>
                <w:u w:val="single"/>
              </w:rPr>
              <w:t>in</w:t>
            </w:r>
            <w:r w:rsidRPr="00155E9A">
              <w:rPr>
                <w:rFonts w:asciiTheme="minorHAnsi" w:hAnsiTheme="minorHAnsi" w:cs="Arial"/>
                <w:i/>
                <w:color w:val="0D0D0D" w:themeColor="text1" w:themeTint="F2"/>
                <w:u w:val="single"/>
              </w:rPr>
              <w:t xml:space="preserve">cluding </w:t>
            </w:r>
            <w:r w:rsidR="00ED4A0C">
              <w:rPr>
                <w:rFonts w:asciiTheme="minorHAnsi" w:hAnsiTheme="minorHAnsi" w:cs="Arial"/>
                <w:i/>
                <w:color w:val="0D0D0D" w:themeColor="text1" w:themeTint="F2"/>
                <w:u w:val="single"/>
              </w:rPr>
              <w:t xml:space="preserve">1 </w:t>
            </w:r>
            <w:r w:rsidRPr="00155E9A">
              <w:rPr>
                <w:rFonts w:asciiTheme="minorHAnsi" w:hAnsiTheme="minorHAnsi" w:cs="Arial"/>
                <w:i/>
                <w:color w:val="0D0D0D" w:themeColor="text1" w:themeTint="F2"/>
                <w:u w:val="single"/>
              </w:rPr>
              <w:t>SEND</w:t>
            </w:r>
            <w:r w:rsidR="00155E9A">
              <w:rPr>
                <w:rFonts w:asciiTheme="minorHAnsi" w:hAnsiTheme="minorHAnsi" w:cs="Arial"/>
                <w:i/>
                <w:color w:val="0D0D0D" w:themeColor="text1" w:themeTint="F2"/>
                <w:u w:val="single"/>
              </w:rPr>
              <w:t xml:space="preserve">.  </w:t>
            </w:r>
            <w:r w:rsidRPr="00155E9A">
              <w:rPr>
                <w:rFonts w:asciiTheme="minorHAnsi" w:hAnsiTheme="minorHAnsi" w:cs="Arial"/>
                <w:i/>
                <w:color w:val="0D0D0D" w:themeColor="text1" w:themeTint="F2"/>
                <w:u w:val="single"/>
              </w:rPr>
              <w:t xml:space="preserve"> </w:t>
            </w:r>
            <w:r w:rsidR="00ED4A0C">
              <w:rPr>
                <w:rFonts w:asciiTheme="minorHAnsi" w:hAnsiTheme="minorHAnsi" w:cs="Arial"/>
                <w:i/>
                <w:color w:val="0D0D0D" w:themeColor="text1" w:themeTint="F2"/>
                <w:u w:val="single"/>
              </w:rPr>
              <w:t>1</w:t>
            </w:r>
            <w:r w:rsidRPr="00155E9A">
              <w:rPr>
                <w:rFonts w:asciiTheme="minorHAnsi" w:hAnsiTheme="minorHAnsi" w:cs="Arial"/>
                <w:i/>
                <w:color w:val="0D0D0D" w:themeColor="text1" w:themeTint="F2"/>
                <w:u w:val="single"/>
              </w:rPr>
              <w:t xml:space="preserve"> pupil </w:t>
            </w:r>
            <w:r w:rsidRPr="00ED4A0C">
              <w:rPr>
                <w:rFonts w:asciiTheme="minorHAnsi" w:hAnsiTheme="minorHAnsi" w:cs="Arial"/>
                <w:i/>
                <w:color w:val="0D0D0D" w:themeColor="text1" w:themeTint="F2"/>
                <w:u w:val="single"/>
              </w:rPr>
              <w:t>premium child</w:t>
            </w:r>
            <w:r w:rsidR="00ED4A0C" w:rsidRPr="00ED4A0C">
              <w:rPr>
                <w:rFonts w:asciiTheme="minorHAnsi" w:hAnsiTheme="minorHAnsi" w:cs="Arial"/>
                <w:i/>
                <w:color w:val="0D0D0D" w:themeColor="text1" w:themeTint="F2"/>
                <w:u w:val="single"/>
              </w:rPr>
              <w:t xml:space="preserve"> has</w:t>
            </w:r>
            <w:r w:rsidRPr="00ED4A0C">
              <w:rPr>
                <w:rFonts w:asciiTheme="minorHAnsi" w:hAnsiTheme="minorHAnsi" w:cs="Arial"/>
                <w:i/>
                <w:color w:val="0D0D0D" w:themeColor="text1" w:themeTint="F2"/>
                <w:u w:val="single"/>
              </w:rPr>
              <w:t xml:space="preserve"> no </w:t>
            </w:r>
            <w:r w:rsidR="00155E9A" w:rsidRPr="00ED4A0C">
              <w:rPr>
                <w:rFonts w:asciiTheme="minorHAnsi" w:hAnsiTheme="minorHAnsi" w:cs="Arial"/>
                <w:i/>
                <w:color w:val="0D0D0D" w:themeColor="text1" w:themeTint="F2"/>
                <w:u w:val="single"/>
              </w:rPr>
              <w:t>KS1 / historic</w:t>
            </w:r>
            <w:r w:rsidR="00155E9A">
              <w:rPr>
                <w:rFonts w:asciiTheme="minorHAnsi" w:hAnsiTheme="minorHAnsi" w:cs="Arial"/>
                <w:i/>
                <w:color w:val="0D0D0D" w:themeColor="text1" w:themeTint="F2"/>
                <w:u w:val="single"/>
              </w:rPr>
              <w:t xml:space="preserve"> </w:t>
            </w:r>
            <w:r w:rsidR="00155E9A" w:rsidRPr="00155E9A">
              <w:rPr>
                <w:rFonts w:asciiTheme="minorHAnsi" w:hAnsiTheme="minorHAnsi" w:cs="Arial"/>
                <w:i/>
                <w:color w:val="0D0D0D" w:themeColor="text1" w:themeTint="F2"/>
                <w:u w:val="single"/>
              </w:rPr>
              <w:t xml:space="preserve">data. </w:t>
            </w:r>
          </w:p>
          <w:p w:rsidR="00B802A9" w:rsidRDefault="00B802A9" w:rsidP="00B802A9">
            <w:pPr>
              <w:spacing w:line="288" w:lineRule="auto"/>
              <w:rPr>
                <w:rFonts w:asciiTheme="minorHAnsi" w:hAnsiTheme="minorHAnsi" w:cs="Arial"/>
                <w:b/>
                <w:color w:val="0D0D0D" w:themeColor="text1" w:themeTint="F2"/>
              </w:rPr>
            </w:pPr>
            <w:r>
              <w:rPr>
                <w:rFonts w:asciiTheme="minorHAnsi" w:hAnsiTheme="minorHAnsi" w:cs="Arial"/>
                <w:b/>
                <w:color w:val="0D0D0D" w:themeColor="text1" w:themeTint="F2"/>
              </w:rPr>
              <w:t>(8 pupil premium children including SEND)</w:t>
            </w:r>
          </w:p>
          <w:p w:rsidR="00B802A9" w:rsidRPr="008F48B7" w:rsidRDefault="00B802A9" w:rsidP="00A440F5">
            <w:pPr>
              <w:spacing w:line="288" w:lineRule="auto"/>
              <w:rPr>
                <w:rFonts w:asciiTheme="minorHAnsi" w:hAnsiTheme="minorHAnsi" w:cs="Arial"/>
                <w:i/>
                <w:color w:val="0D0D0D" w:themeColor="text1" w:themeTint="F2"/>
              </w:rPr>
            </w:pPr>
          </w:p>
        </w:tc>
      </w:tr>
      <w:tr w:rsidR="00A33150" w:rsidRPr="008F48B7" w:rsidTr="003F5DB6">
        <w:trPr>
          <w:trHeight w:hRule="exact" w:val="2341"/>
        </w:trPr>
        <w:tc>
          <w:tcPr>
            <w:tcW w:w="4549" w:type="dxa"/>
            <w:gridSpan w:val="3"/>
            <w:tcMar>
              <w:top w:w="57" w:type="dxa"/>
              <w:bottom w:w="57" w:type="dxa"/>
            </w:tcMar>
          </w:tcPr>
          <w:p w:rsidR="00A33150"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t xml:space="preserve">% </w:t>
            </w:r>
            <w:r w:rsidR="00A440F5">
              <w:rPr>
                <w:rFonts w:asciiTheme="minorHAnsi" w:eastAsia="Arial" w:hAnsiTheme="minorHAnsi" w:cs="Arial"/>
                <w:b/>
                <w:bCs/>
                <w:color w:val="050505"/>
              </w:rPr>
              <w:t xml:space="preserve">of pupil premium children </w:t>
            </w:r>
            <w:r w:rsidRPr="008F48B7">
              <w:rPr>
                <w:rFonts w:asciiTheme="minorHAnsi" w:eastAsia="Arial" w:hAnsiTheme="minorHAnsi" w:cs="Arial"/>
                <w:b/>
                <w:bCs/>
                <w:color w:val="050505"/>
              </w:rPr>
              <w:t>making at least average progress in reading</w:t>
            </w:r>
          </w:p>
          <w:p w:rsidR="00155E9A" w:rsidRPr="00155E9A" w:rsidRDefault="00155E9A" w:rsidP="001A136F">
            <w:pPr>
              <w:ind w:right="-23"/>
              <w:rPr>
                <w:rFonts w:asciiTheme="minorHAnsi" w:eastAsia="Arial" w:hAnsiTheme="minorHAnsi" w:cs="Arial"/>
                <w:i/>
                <w:color w:val="0D0D0D" w:themeColor="text1" w:themeTint="F2"/>
                <w:u w:val="single"/>
              </w:rPr>
            </w:pPr>
            <w:r w:rsidRPr="00EB6488">
              <w:rPr>
                <w:rFonts w:asciiTheme="minorHAnsi" w:eastAsia="Arial" w:hAnsiTheme="minorHAnsi" w:cs="Arial"/>
                <w:bCs/>
                <w:i/>
                <w:color w:val="050505"/>
                <w:sz w:val="16"/>
                <w:u w:val="single"/>
              </w:rPr>
              <w:t>(6 pupils in</w:t>
            </w:r>
            <w:r w:rsidRPr="00593D10">
              <w:rPr>
                <w:rFonts w:asciiTheme="minorHAnsi" w:eastAsia="Arial" w:hAnsiTheme="minorHAnsi" w:cs="Arial"/>
                <w:bCs/>
                <w:i/>
                <w:color w:val="050505"/>
                <w:sz w:val="16"/>
                <w:u w:val="single"/>
              </w:rPr>
              <w:t xml:space="preserve"> this group as it </w:t>
            </w:r>
            <w:proofErr w:type="gramStart"/>
            <w:r w:rsidRPr="00593D10">
              <w:rPr>
                <w:rFonts w:asciiTheme="minorHAnsi" w:eastAsia="Arial" w:hAnsiTheme="minorHAnsi" w:cs="Arial"/>
                <w:bCs/>
                <w:i/>
                <w:color w:val="050505"/>
                <w:sz w:val="16"/>
                <w:u w:val="single"/>
              </w:rPr>
              <w:t>excludes</w:t>
            </w:r>
            <w:proofErr w:type="gramEnd"/>
            <w:r w:rsidRPr="00593D10">
              <w:rPr>
                <w:rFonts w:asciiTheme="minorHAnsi" w:eastAsia="Arial" w:hAnsiTheme="minorHAnsi" w:cs="Arial"/>
                <w:bCs/>
                <w:i/>
                <w:color w:val="050505"/>
                <w:sz w:val="16"/>
                <w:u w:val="single"/>
              </w:rPr>
              <w:t xml:space="preserve"> SEND and those pupils with no previous data</w:t>
            </w:r>
            <w:r w:rsidR="00593D10">
              <w:rPr>
                <w:rFonts w:asciiTheme="minorHAnsi" w:eastAsia="Arial" w:hAnsiTheme="minorHAnsi" w:cs="Arial"/>
                <w:bCs/>
                <w:i/>
                <w:color w:val="050505"/>
                <w:sz w:val="16"/>
                <w:u w:val="single"/>
              </w:rPr>
              <w:t>.</w:t>
            </w:r>
            <w:r w:rsidRPr="00593D10">
              <w:rPr>
                <w:rFonts w:asciiTheme="minorHAnsi" w:eastAsia="Arial" w:hAnsiTheme="minorHAnsi" w:cs="Arial"/>
                <w:bCs/>
                <w:i/>
                <w:color w:val="050505"/>
                <w:sz w:val="16"/>
                <w:u w:val="single"/>
              </w:rPr>
              <w:t>)</w:t>
            </w:r>
          </w:p>
        </w:tc>
        <w:tc>
          <w:tcPr>
            <w:tcW w:w="6675" w:type="dxa"/>
            <w:gridSpan w:val="3"/>
            <w:shd w:val="clear" w:color="auto" w:fill="auto"/>
            <w:tcMar>
              <w:top w:w="57" w:type="dxa"/>
              <w:bottom w:w="57" w:type="dxa"/>
            </w:tcMar>
            <w:vAlign w:val="center"/>
          </w:tcPr>
          <w:p w:rsidR="00F43351" w:rsidRPr="00884B80" w:rsidRDefault="00FA027E" w:rsidP="00A440F5">
            <w:pPr>
              <w:spacing w:line="288" w:lineRule="auto"/>
              <w:rPr>
                <w:rFonts w:asciiTheme="minorHAnsi" w:hAnsiTheme="minorHAnsi" w:cs="Arial"/>
                <w:b/>
                <w:color w:val="0D0D0D" w:themeColor="text1" w:themeTint="F2"/>
                <w:u w:val="single"/>
              </w:rPr>
            </w:pPr>
            <w:r w:rsidRPr="00884B80">
              <w:rPr>
                <w:rFonts w:asciiTheme="minorHAnsi" w:hAnsiTheme="minorHAnsi" w:cs="Arial"/>
                <w:b/>
                <w:color w:val="0D0D0D" w:themeColor="text1" w:themeTint="F2"/>
                <w:u w:val="single"/>
              </w:rPr>
              <w:t xml:space="preserve">Predicted </w:t>
            </w:r>
            <w:r w:rsidR="00884B80" w:rsidRPr="00884B80">
              <w:rPr>
                <w:rFonts w:asciiTheme="minorHAnsi" w:hAnsiTheme="minorHAnsi" w:cs="Arial"/>
                <w:b/>
                <w:color w:val="0D0D0D" w:themeColor="text1" w:themeTint="F2"/>
                <w:u w:val="single"/>
              </w:rPr>
              <w:t xml:space="preserve">in </w:t>
            </w:r>
            <w:r w:rsidRPr="00884B80">
              <w:rPr>
                <w:rFonts w:asciiTheme="minorHAnsi" w:hAnsiTheme="minorHAnsi" w:cs="Arial"/>
                <w:b/>
                <w:color w:val="0D0D0D" w:themeColor="text1" w:themeTint="F2"/>
                <w:u w:val="single"/>
              </w:rPr>
              <w:t xml:space="preserve">Autumn 2017: </w:t>
            </w:r>
          </w:p>
          <w:p w:rsidR="00884B80" w:rsidRPr="00884B80" w:rsidRDefault="00884B80" w:rsidP="00884B80">
            <w:pPr>
              <w:spacing w:line="288" w:lineRule="auto"/>
              <w:rPr>
                <w:rFonts w:asciiTheme="minorHAnsi" w:hAnsiTheme="minorHAnsi" w:cs="Arial"/>
                <w:color w:val="0D0D0D" w:themeColor="text1" w:themeTint="F2"/>
              </w:rPr>
            </w:pPr>
            <w:r w:rsidRPr="00884B80">
              <w:rPr>
                <w:rFonts w:asciiTheme="minorHAnsi" w:hAnsiTheme="minorHAnsi" w:cs="Arial"/>
                <w:color w:val="0D0D0D" w:themeColor="text1" w:themeTint="F2"/>
              </w:rPr>
              <w:t xml:space="preserve">100% of pupil premium children will </w:t>
            </w:r>
            <w:r w:rsidR="003F5DB6" w:rsidRPr="00884B80">
              <w:rPr>
                <w:rFonts w:asciiTheme="minorHAnsi" w:hAnsiTheme="minorHAnsi" w:cs="Arial"/>
                <w:color w:val="0D0D0D" w:themeColor="text1" w:themeTint="F2"/>
              </w:rPr>
              <w:t>make a</w:t>
            </w:r>
            <w:r w:rsidRPr="00884B80">
              <w:rPr>
                <w:rFonts w:asciiTheme="minorHAnsi" w:hAnsiTheme="minorHAnsi" w:cs="Arial"/>
                <w:color w:val="0D0D0D" w:themeColor="text1" w:themeTint="F2"/>
              </w:rPr>
              <w:t xml:space="preserve"> least expected progress in </w:t>
            </w:r>
            <w:r w:rsidR="003F5DB6">
              <w:rPr>
                <w:rFonts w:asciiTheme="minorHAnsi" w:hAnsiTheme="minorHAnsi" w:cs="Arial"/>
                <w:color w:val="0D0D0D" w:themeColor="text1" w:themeTint="F2"/>
              </w:rPr>
              <w:t>Reading.</w:t>
            </w:r>
          </w:p>
          <w:p w:rsidR="00884B80" w:rsidRDefault="003F5DB6" w:rsidP="00A440F5">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16% of pupil</w:t>
            </w:r>
            <w:r w:rsidRPr="003F5DB6">
              <w:rPr>
                <w:rFonts w:asciiTheme="minorHAnsi" w:hAnsiTheme="minorHAnsi" w:cs="Arial"/>
                <w:color w:val="0D0D0D" w:themeColor="text1" w:themeTint="F2"/>
              </w:rPr>
              <w:t xml:space="preserve"> premium children will make better than expected progress</w:t>
            </w:r>
            <w:r>
              <w:rPr>
                <w:rFonts w:asciiTheme="minorHAnsi" w:hAnsiTheme="minorHAnsi" w:cs="Arial"/>
                <w:color w:val="0D0D0D" w:themeColor="text1" w:themeTint="F2"/>
              </w:rPr>
              <w:t xml:space="preserve"> in Reading.</w:t>
            </w:r>
          </w:p>
          <w:p w:rsidR="003F5DB6" w:rsidRPr="003F5DB6" w:rsidRDefault="003F5DB6" w:rsidP="00A440F5">
            <w:pPr>
              <w:spacing w:line="288" w:lineRule="auto"/>
              <w:rPr>
                <w:rFonts w:asciiTheme="minorHAnsi" w:hAnsiTheme="minorHAnsi" w:cs="Arial"/>
                <w:color w:val="7030A0"/>
              </w:rPr>
            </w:pPr>
          </w:p>
          <w:p w:rsidR="00FA027E" w:rsidRPr="00884B80" w:rsidRDefault="00FA027E" w:rsidP="00A440F5">
            <w:pPr>
              <w:spacing w:line="288" w:lineRule="auto"/>
              <w:rPr>
                <w:rFonts w:asciiTheme="minorHAnsi" w:hAnsiTheme="minorHAnsi" w:cs="Arial"/>
                <w:color w:val="0D0D0D" w:themeColor="text1" w:themeTint="F2"/>
              </w:rPr>
            </w:pPr>
            <w:r w:rsidRPr="003F5DB6">
              <w:rPr>
                <w:rFonts w:asciiTheme="minorHAnsi" w:hAnsiTheme="minorHAnsi" w:cs="Arial"/>
                <w:b/>
                <w:color w:val="7030A0"/>
                <w:u w:val="single"/>
              </w:rPr>
              <w:t>Attained Summer 2018:</w:t>
            </w:r>
            <w:r w:rsidR="00EB6488" w:rsidRPr="00EB6488">
              <w:rPr>
                <w:rFonts w:asciiTheme="minorHAnsi" w:hAnsiTheme="minorHAnsi" w:cs="Arial"/>
                <w:b/>
                <w:i/>
                <w:color w:val="7030A0"/>
                <w:sz w:val="14"/>
                <w:u w:val="single"/>
              </w:rPr>
              <w:t xml:space="preserve"> (to be completed in Summer 2018)</w:t>
            </w:r>
          </w:p>
        </w:tc>
        <w:tc>
          <w:tcPr>
            <w:tcW w:w="3911" w:type="dxa"/>
            <w:gridSpan w:val="2"/>
            <w:vMerge w:val="restart"/>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r w:rsidR="00A33150" w:rsidRPr="008F48B7" w:rsidTr="003F5DB6">
        <w:trPr>
          <w:trHeight w:hRule="exact" w:val="1935"/>
        </w:trPr>
        <w:tc>
          <w:tcPr>
            <w:tcW w:w="4549" w:type="dxa"/>
            <w:gridSpan w:val="3"/>
            <w:tcMar>
              <w:top w:w="57" w:type="dxa"/>
              <w:bottom w:w="57" w:type="dxa"/>
            </w:tcMar>
          </w:tcPr>
          <w:p w:rsidR="00A33150" w:rsidRPr="00EB6488"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t xml:space="preserve">% </w:t>
            </w:r>
            <w:r w:rsidR="00A440F5">
              <w:rPr>
                <w:rFonts w:asciiTheme="minorHAnsi" w:eastAsia="Arial" w:hAnsiTheme="minorHAnsi" w:cs="Arial"/>
                <w:b/>
                <w:bCs/>
                <w:color w:val="050505"/>
              </w:rPr>
              <w:t xml:space="preserve">of pupil premium children </w:t>
            </w:r>
            <w:r w:rsidRPr="008F48B7">
              <w:rPr>
                <w:rFonts w:asciiTheme="minorHAnsi" w:eastAsia="Arial" w:hAnsiTheme="minorHAnsi" w:cs="Arial"/>
                <w:b/>
                <w:bCs/>
                <w:color w:val="050505"/>
              </w:rPr>
              <w:t xml:space="preserve">making at least </w:t>
            </w:r>
            <w:r w:rsidRPr="00EB6488">
              <w:rPr>
                <w:rFonts w:asciiTheme="minorHAnsi" w:eastAsia="Arial" w:hAnsiTheme="minorHAnsi" w:cs="Arial"/>
                <w:b/>
                <w:bCs/>
                <w:color w:val="050505"/>
              </w:rPr>
              <w:t xml:space="preserve">average progress in writing </w:t>
            </w:r>
          </w:p>
          <w:p w:rsidR="00155E9A" w:rsidRPr="008F48B7" w:rsidRDefault="00155E9A" w:rsidP="00593D10">
            <w:pPr>
              <w:ind w:right="-23"/>
              <w:rPr>
                <w:rFonts w:asciiTheme="minorHAnsi" w:eastAsia="Arial" w:hAnsiTheme="minorHAnsi" w:cs="Arial"/>
                <w:b/>
                <w:bCs/>
                <w:color w:val="050505"/>
              </w:rPr>
            </w:pPr>
            <w:r w:rsidRPr="00EB6488">
              <w:rPr>
                <w:rFonts w:asciiTheme="minorHAnsi" w:eastAsia="Arial" w:hAnsiTheme="minorHAnsi" w:cs="Arial"/>
                <w:bCs/>
                <w:i/>
                <w:color w:val="050505"/>
                <w:sz w:val="16"/>
                <w:u w:val="single"/>
              </w:rPr>
              <w:t>(6 pupils</w:t>
            </w:r>
            <w:r w:rsidRPr="00593D10">
              <w:rPr>
                <w:rFonts w:asciiTheme="minorHAnsi" w:eastAsia="Arial" w:hAnsiTheme="minorHAnsi" w:cs="Arial"/>
                <w:bCs/>
                <w:i/>
                <w:color w:val="050505"/>
                <w:sz w:val="16"/>
                <w:u w:val="single"/>
              </w:rPr>
              <w:t xml:space="preserve"> in this group as it </w:t>
            </w:r>
            <w:proofErr w:type="gramStart"/>
            <w:r w:rsidRPr="00593D10">
              <w:rPr>
                <w:rFonts w:asciiTheme="minorHAnsi" w:eastAsia="Arial" w:hAnsiTheme="minorHAnsi" w:cs="Arial"/>
                <w:bCs/>
                <w:i/>
                <w:color w:val="050505"/>
                <w:sz w:val="16"/>
                <w:u w:val="single"/>
              </w:rPr>
              <w:t>excludes</w:t>
            </w:r>
            <w:proofErr w:type="gramEnd"/>
            <w:r w:rsidRPr="00593D10">
              <w:rPr>
                <w:rFonts w:asciiTheme="minorHAnsi" w:eastAsia="Arial" w:hAnsiTheme="minorHAnsi" w:cs="Arial"/>
                <w:bCs/>
                <w:i/>
                <w:color w:val="050505"/>
                <w:sz w:val="16"/>
                <w:u w:val="single"/>
              </w:rPr>
              <w:t xml:space="preserve"> SEND </w:t>
            </w:r>
            <w:r w:rsidR="00EB6488">
              <w:rPr>
                <w:rFonts w:asciiTheme="minorHAnsi" w:eastAsia="Arial" w:hAnsiTheme="minorHAnsi" w:cs="Arial"/>
                <w:bCs/>
                <w:i/>
                <w:color w:val="050505"/>
                <w:sz w:val="16"/>
                <w:u w:val="single"/>
              </w:rPr>
              <w:t>and</w:t>
            </w:r>
            <w:r w:rsidR="00154734">
              <w:rPr>
                <w:rFonts w:asciiTheme="minorHAnsi" w:eastAsia="Arial" w:hAnsiTheme="minorHAnsi" w:cs="Arial"/>
                <w:bCs/>
                <w:i/>
                <w:color w:val="050505"/>
                <w:sz w:val="16"/>
                <w:u w:val="single"/>
              </w:rPr>
              <w:t xml:space="preserve"> </w:t>
            </w:r>
            <w:r w:rsidRPr="00593D10">
              <w:rPr>
                <w:rFonts w:asciiTheme="minorHAnsi" w:eastAsia="Arial" w:hAnsiTheme="minorHAnsi" w:cs="Arial"/>
                <w:bCs/>
                <w:i/>
                <w:color w:val="050505"/>
                <w:sz w:val="16"/>
                <w:u w:val="single"/>
              </w:rPr>
              <w:t>those pupils with no previous data</w:t>
            </w:r>
            <w:r w:rsidR="00593D10">
              <w:rPr>
                <w:rFonts w:asciiTheme="minorHAnsi" w:eastAsia="Arial" w:hAnsiTheme="minorHAnsi" w:cs="Arial"/>
                <w:bCs/>
                <w:i/>
                <w:color w:val="050505"/>
                <w:sz w:val="16"/>
                <w:u w:val="single"/>
              </w:rPr>
              <w:t>.</w:t>
            </w:r>
            <w:r w:rsidRPr="00593D10">
              <w:rPr>
                <w:rFonts w:asciiTheme="minorHAnsi" w:eastAsia="Arial" w:hAnsiTheme="minorHAnsi" w:cs="Arial"/>
                <w:bCs/>
                <w:i/>
                <w:color w:val="050505"/>
                <w:sz w:val="16"/>
                <w:u w:val="single"/>
              </w:rPr>
              <w:t>)</w:t>
            </w:r>
          </w:p>
        </w:tc>
        <w:tc>
          <w:tcPr>
            <w:tcW w:w="6675" w:type="dxa"/>
            <w:gridSpan w:val="3"/>
            <w:shd w:val="clear" w:color="auto" w:fill="auto"/>
            <w:tcMar>
              <w:top w:w="57" w:type="dxa"/>
              <w:bottom w:w="57" w:type="dxa"/>
            </w:tcMar>
            <w:vAlign w:val="center"/>
          </w:tcPr>
          <w:p w:rsidR="00FA027E" w:rsidRPr="00884B80" w:rsidRDefault="00FA027E" w:rsidP="00FA027E">
            <w:pPr>
              <w:spacing w:line="288" w:lineRule="auto"/>
              <w:rPr>
                <w:rFonts w:asciiTheme="minorHAnsi" w:hAnsiTheme="minorHAnsi" w:cs="Arial"/>
                <w:b/>
                <w:color w:val="0D0D0D" w:themeColor="text1" w:themeTint="F2"/>
                <w:u w:val="single"/>
              </w:rPr>
            </w:pPr>
            <w:r w:rsidRPr="00884B80">
              <w:rPr>
                <w:rFonts w:asciiTheme="minorHAnsi" w:hAnsiTheme="minorHAnsi" w:cs="Arial"/>
                <w:b/>
                <w:color w:val="0D0D0D" w:themeColor="text1" w:themeTint="F2"/>
                <w:u w:val="single"/>
              </w:rPr>
              <w:t xml:space="preserve">Predicted </w:t>
            </w:r>
            <w:r w:rsidR="00884B80" w:rsidRPr="00884B80">
              <w:rPr>
                <w:rFonts w:asciiTheme="minorHAnsi" w:hAnsiTheme="minorHAnsi" w:cs="Arial"/>
                <w:b/>
                <w:color w:val="0D0D0D" w:themeColor="text1" w:themeTint="F2"/>
                <w:u w:val="single"/>
              </w:rPr>
              <w:t xml:space="preserve">in </w:t>
            </w:r>
            <w:r w:rsidRPr="00884B80">
              <w:rPr>
                <w:rFonts w:asciiTheme="minorHAnsi" w:hAnsiTheme="minorHAnsi" w:cs="Arial"/>
                <w:b/>
                <w:color w:val="0D0D0D" w:themeColor="text1" w:themeTint="F2"/>
                <w:u w:val="single"/>
              </w:rPr>
              <w:t xml:space="preserve">Autumn 2017: </w:t>
            </w:r>
          </w:p>
          <w:p w:rsidR="00884B80" w:rsidRPr="00884B80" w:rsidRDefault="00884B80" w:rsidP="00884B80">
            <w:pPr>
              <w:spacing w:line="288" w:lineRule="auto"/>
              <w:rPr>
                <w:rFonts w:asciiTheme="minorHAnsi" w:hAnsiTheme="minorHAnsi" w:cs="Arial"/>
                <w:color w:val="0D0D0D" w:themeColor="text1" w:themeTint="F2"/>
              </w:rPr>
            </w:pPr>
            <w:r w:rsidRPr="00884B80">
              <w:rPr>
                <w:rFonts w:asciiTheme="minorHAnsi" w:hAnsiTheme="minorHAnsi" w:cs="Arial"/>
                <w:color w:val="0D0D0D" w:themeColor="text1" w:themeTint="F2"/>
              </w:rPr>
              <w:t>100% of pupil premium children will make  a least expected progress in writing</w:t>
            </w:r>
          </w:p>
          <w:p w:rsidR="003F5DB6" w:rsidRPr="003F5DB6" w:rsidRDefault="003F5DB6" w:rsidP="003F5DB6">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16% of pupil</w:t>
            </w:r>
            <w:r w:rsidRPr="003F5DB6">
              <w:rPr>
                <w:rFonts w:asciiTheme="minorHAnsi" w:hAnsiTheme="minorHAnsi" w:cs="Arial"/>
                <w:color w:val="0D0D0D" w:themeColor="text1" w:themeTint="F2"/>
              </w:rPr>
              <w:t xml:space="preserve"> premium children will make better than expected progress</w:t>
            </w:r>
            <w:r>
              <w:rPr>
                <w:rFonts w:asciiTheme="minorHAnsi" w:hAnsiTheme="minorHAnsi" w:cs="Arial"/>
                <w:color w:val="0D0D0D" w:themeColor="text1" w:themeTint="F2"/>
              </w:rPr>
              <w:t xml:space="preserve"> in Reading.</w:t>
            </w:r>
          </w:p>
          <w:p w:rsidR="00884B80" w:rsidRPr="003F5DB6" w:rsidRDefault="00884B80" w:rsidP="00FA027E">
            <w:pPr>
              <w:spacing w:line="288" w:lineRule="auto"/>
              <w:rPr>
                <w:rFonts w:asciiTheme="minorHAnsi" w:hAnsiTheme="minorHAnsi" w:cs="Arial"/>
                <w:b/>
                <w:color w:val="7030A0"/>
                <w:u w:val="single"/>
              </w:rPr>
            </w:pPr>
          </w:p>
          <w:p w:rsidR="00F43351" w:rsidRPr="00884B80" w:rsidRDefault="00FA027E" w:rsidP="00FA027E">
            <w:pPr>
              <w:spacing w:line="288" w:lineRule="auto"/>
              <w:rPr>
                <w:rFonts w:asciiTheme="minorHAnsi" w:hAnsiTheme="minorHAnsi" w:cs="Arial"/>
                <w:color w:val="0D0D0D" w:themeColor="text1" w:themeTint="F2"/>
              </w:rPr>
            </w:pPr>
            <w:r w:rsidRPr="003F5DB6">
              <w:rPr>
                <w:rFonts w:asciiTheme="minorHAnsi" w:hAnsiTheme="minorHAnsi" w:cs="Arial"/>
                <w:b/>
                <w:color w:val="7030A0"/>
                <w:u w:val="single"/>
              </w:rPr>
              <w:t>Attained Summer 2018:</w:t>
            </w:r>
            <w:r w:rsidR="00EB6488" w:rsidRPr="00EB6488">
              <w:rPr>
                <w:rFonts w:asciiTheme="minorHAnsi" w:hAnsiTheme="minorHAnsi" w:cs="Arial"/>
                <w:b/>
                <w:i/>
                <w:color w:val="7030A0"/>
                <w:sz w:val="14"/>
                <w:u w:val="single"/>
              </w:rPr>
              <w:t xml:space="preserve"> (to be completed in Summer 2018)</w:t>
            </w:r>
          </w:p>
        </w:tc>
        <w:tc>
          <w:tcPr>
            <w:tcW w:w="3911" w:type="dxa"/>
            <w:gridSpan w:val="2"/>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r w:rsidR="00A33150" w:rsidRPr="008F48B7" w:rsidTr="003F5DB6">
        <w:trPr>
          <w:trHeight w:hRule="exact" w:val="2070"/>
        </w:trPr>
        <w:tc>
          <w:tcPr>
            <w:tcW w:w="4549" w:type="dxa"/>
            <w:gridSpan w:val="3"/>
            <w:tcMar>
              <w:top w:w="57" w:type="dxa"/>
              <w:bottom w:w="57" w:type="dxa"/>
            </w:tcMar>
          </w:tcPr>
          <w:p w:rsidR="00A33150" w:rsidRDefault="00A33150" w:rsidP="001A136F">
            <w:pPr>
              <w:ind w:right="-23"/>
              <w:rPr>
                <w:rFonts w:asciiTheme="minorHAnsi" w:eastAsia="Arial" w:hAnsiTheme="minorHAnsi" w:cs="Arial"/>
                <w:b/>
                <w:bCs/>
                <w:color w:val="050505"/>
              </w:rPr>
            </w:pPr>
            <w:r w:rsidRPr="008F48B7">
              <w:rPr>
                <w:rFonts w:asciiTheme="minorHAnsi" w:eastAsia="Arial" w:hAnsiTheme="minorHAnsi" w:cs="Arial"/>
                <w:b/>
                <w:bCs/>
                <w:color w:val="050505"/>
              </w:rPr>
              <w:t xml:space="preserve">% </w:t>
            </w:r>
            <w:r w:rsidR="00A440F5">
              <w:rPr>
                <w:rFonts w:asciiTheme="minorHAnsi" w:eastAsia="Arial" w:hAnsiTheme="minorHAnsi" w:cs="Arial"/>
                <w:b/>
                <w:bCs/>
                <w:color w:val="050505"/>
              </w:rPr>
              <w:t xml:space="preserve">of pupil premium children </w:t>
            </w:r>
            <w:r w:rsidRPr="008F48B7">
              <w:rPr>
                <w:rFonts w:asciiTheme="minorHAnsi" w:eastAsia="Arial" w:hAnsiTheme="minorHAnsi" w:cs="Arial"/>
                <w:b/>
                <w:bCs/>
                <w:color w:val="050505"/>
              </w:rPr>
              <w:t xml:space="preserve">making at least average  progress in maths </w:t>
            </w:r>
          </w:p>
          <w:p w:rsidR="00155E9A" w:rsidRPr="008F48B7" w:rsidRDefault="00155E9A" w:rsidP="001A136F">
            <w:pPr>
              <w:ind w:right="-23"/>
              <w:rPr>
                <w:rFonts w:asciiTheme="minorHAnsi" w:eastAsia="Arial" w:hAnsiTheme="minorHAnsi" w:cs="Arial"/>
                <w:b/>
                <w:bCs/>
                <w:color w:val="050505"/>
              </w:rPr>
            </w:pPr>
            <w:r w:rsidRPr="00593D10">
              <w:rPr>
                <w:rFonts w:asciiTheme="minorHAnsi" w:eastAsia="Arial" w:hAnsiTheme="minorHAnsi" w:cs="Arial"/>
                <w:bCs/>
                <w:i/>
                <w:color w:val="050505"/>
                <w:sz w:val="16"/>
                <w:u w:val="single"/>
              </w:rPr>
              <w:t>(</w:t>
            </w:r>
            <w:r w:rsidRPr="00154734">
              <w:rPr>
                <w:rFonts w:asciiTheme="minorHAnsi" w:eastAsia="Arial" w:hAnsiTheme="minorHAnsi" w:cs="Arial"/>
                <w:bCs/>
                <w:i/>
                <w:color w:val="050505"/>
                <w:sz w:val="16"/>
                <w:u w:val="single"/>
              </w:rPr>
              <w:t>6 pupils</w:t>
            </w:r>
            <w:r w:rsidRPr="00593D10">
              <w:rPr>
                <w:rFonts w:asciiTheme="minorHAnsi" w:eastAsia="Arial" w:hAnsiTheme="minorHAnsi" w:cs="Arial"/>
                <w:bCs/>
                <w:i/>
                <w:color w:val="050505"/>
                <w:sz w:val="16"/>
                <w:u w:val="single"/>
              </w:rPr>
              <w:t xml:space="preserve"> in this group as it </w:t>
            </w:r>
            <w:proofErr w:type="gramStart"/>
            <w:r w:rsidRPr="00593D10">
              <w:rPr>
                <w:rFonts w:asciiTheme="minorHAnsi" w:eastAsia="Arial" w:hAnsiTheme="minorHAnsi" w:cs="Arial"/>
                <w:bCs/>
                <w:i/>
                <w:color w:val="050505"/>
                <w:sz w:val="16"/>
                <w:u w:val="single"/>
              </w:rPr>
              <w:t>excludes</w:t>
            </w:r>
            <w:proofErr w:type="gramEnd"/>
            <w:r w:rsidRPr="00593D10">
              <w:rPr>
                <w:rFonts w:asciiTheme="minorHAnsi" w:eastAsia="Arial" w:hAnsiTheme="minorHAnsi" w:cs="Arial"/>
                <w:bCs/>
                <w:i/>
                <w:color w:val="050505"/>
                <w:sz w:val="16"/>
                <w:u w:val="single"/>
              </w:rPr>
              <w:t xml:space="preserve"> SEND and those pupils with no previous data</w:t>
            </w:r>
            <w:r w:rsidR="00593D10">
              <w:rPr>
                <w:rFonts w:asciiTheme="minorHAnsi" w:eastAsia="Arial" w:hAnsiTheme="minorHAnsi" w:cs="Arial"/>
                <w:bCs/>
                <w:i/>
                <w:color w:val="050505"/>
                <w:sz w:val="16"/>
                <w:u w:val="single"/>
              </w:rPr>
              <w:t>.</w:t>
            </w:r>
            <w:r w:rsidRPr="00593D10">
              <w:rPr>
                <w:rFonts w:asciiTheme="minorHAnsi" w:eastAsia="Arial" w:hAnsiTheme="minorHAnsi" w:cs="Arial"/>
                <w:bCs/>
                <w:i/>
                <w:color w:val="050505"/>
                <w:sz w:val="16"/>
                <w:u w:val="single"/>
              </w:rPr>
              <w:t>)</w:t>
            </w:r>
          </w:p>
        </w:tc>
        <w:tc>
          <w:tcPr>
            <w:tcW w:w="6675" w:type="dxa"/>
            <w:gridSpan w:val="3"/>
            <w:shd w:val="clear" w:color="auto" w:fill="auto"/>
            <w:tcMar>
              <w:top w:w="57" w:type="dxa"/>
              <w:bottom w:w="57" w:type="dxa"/>
            </w:tcMar>
            <w:vAlign w:val="center"/>
          </w:tcPr>
          <w:p w:rsidR="00FA027E" w:rsidRPr="00884B80" w:rsidRDefault="00FA027E" w:rsidP="00FA027E">
            <w:pPr>
              <w:spacing w:line="288" w:lineRule="auto"/>
              <w:rPr>
                <w:rFonts w:asciiTheme="minorHAnsi" w:hAnsiTheme="minorHAnsi" w:cs="Arial"/>
                <w:b/>
                <w:color w:val="0D0D0D" w:themeColor="text1" w:themeTint="F2"/>
                <w:u w:val="single"/>
              </w:rPr>
            </w:pPr>
            <w:r w:rsidRPr="00884B80">
              <w:rPr>
                <w:rFonts w:asciiTheme="minorHAnsi" w:hAnsiTheme="minorHAnsi" w:cs="Arial"/>
                <w:b/>
                <w:color w:val="0D0D0D" w:themeColor="text1" w:themeTint="F2"/>
                <w:u w:val="single"/>
              </w:rPr>
              <w:t xml:space="preserve">Predicted </w:t>
            </w:r>
            <w:r w:rsidR="00884B80" w:rsidRPr="00884B80">
              <w:rPr>
                <w:rFonts w:asciiTheme="minorHAnsi" w:hAnsiTheme="minorHAnsi" w:cs="Arial"/>
                <w:b/>
                <w:color w:val="0D0D0D" w:themeColor="text1" w:themeTint="F2"/>
                <w:u w:val="single"/>
              </w:rPr>
              <w:t xml:space="preserve">in </w:t>
            </w:r>
            <w:r w:rsidRPr="00884B80">
              <w:rPr>
                <w:rFonts w:asciiTheme="minorHAnsi" w:hAnsiTheme="minorHAnsi" w:cs="Arial"/>
                <w:b/>
                <w:color w:val="0D0D0D" w:themeColor="text1" w:themeTint="F2"/>
                <w:u w:val="single"/>
              </w:rPr>
              <w:t xml:space="preserve">Autumn 2017: </w:t>
            </w:r>
          </w:p>
          <w:p w:rsidR="00884B80" w:rsidRPr="00884B80" w:rsidRDefault="00884B80" w:rsidP="00FA027E">
            <w:pPr>
              <w:spacing w:line="288" w:lineRule="auto"/>
              <w:rPr>
                <w:rFonts w:asciiTheme="minorHAnsi" w:hAnsiTheme="minorHAnsi" w:cs="Arial"/>
                <w:color w:val="0D0D0D" w:themeColor="text1" w:themeTint="F2"/>
              </w:rPr>
            </w:pPr>
            <w:r w:rsidRPr="00884B80">
              <w:rPr>
                <w:rFonts w:asciiTheme="minorHAnsi" w:hAnsiTheme="minorHAnsi" w:cs="Arial"/>
                <w:color w:val="0D0D0D" w:themeColor="text1" w:themeTint="F2"/>
              </w:rPr>
              <w:t xml:space="preserve">100% of pupil premium children will make  a least expected progress in maths </w:t>
            </w:r>
          </w:p>
          <w:p w:rsidR="003F5DB6" w:rsidRPr="003F5DB6" w:rsidRDefault="003F5DB6" w:rsidP="003F5DB6">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16% of pupil</w:t>
            </w:r>
            <w:r w:rsidRPr="003F5DB6">
              <w:rPr>
                <w:rFonts w:asciiTheme="minorHAnsi" w:hAnsiTheme="minorHAnsi" w:cs="Arial"/>
                <w:color w:val="0D0D0D" w:themeColor="text1" w:themeTint="F2"/>
              </w:rPr>
              <w:t xml:space="preserve"> premium children will make better than expected progress</w:t>
            </w:r>
            <w:r>
              <w:rPr>
                <w:rFonts w:asciiTheme="minorHAnsi" w:hAnsiTheme="minorHAnsi" w:cs="Arial"/>
                <w:color w:val="0D0D0D" w:themeColor="text1" w:themeTint="F2"/>
              </w:rPr>
              <w:t xml:space="preserve"> in Reading.</w:t>
            </w:r>
          </w:p>
          <w:p w:rsidR="003F5DB6" w:rsidRPr="003F5DB6" w:rsidRDefault="003F5DB6" w:rsidP="00FA027E">
            <w:pPr>
              <w:spacing w:line="288" w:lineRule="auto"/>
              <w:rPr>
                <w:rFonts w:asciiTheme="minorHAnsi" w:hAnsiTheme="minorHAnsi" w:cs="Arial"/>
                <w:b/>
                <w:color w:val="7030A0"/>
                <w:u w:val="single"/>
              </w:rPr>
            </w:pPr>
          </w:p>
          <w:p w:rsidR="00A33150" w:rsidRPr="00884B80" w:rsidRDefault="00FA027E" w:rsidP="00FA027E">
            <w:pPr>
              <w:spacing w:line="288" w:lineRule="auto"/>
              <w:rPr>
                <w:rFonts w:asciiTheme="minorHAnsi" w:hAnsiTheme="minorHAnsi" w:cs="Arial"/>
                <w:b/>
                <w:color w:val="0D0D0D" w:themeColor="text1" w:themeTint="F2"/>
              </w:rPr>
            </w:pPr>
            <w:r w:rsidRPr="003F5DB6">
              <w:rPr>
                <w:rFonts w:asciiTheme="minorHAnsi" w:hAnsiTheme="minorHAnsi" w:cs="Arial"/>
                <w:b/>
                <w:color w:val="7030A0"/>
                <w:u w:val="single"/>
              </w:rPr>
              <w:t>Attained Summer 2018:</w:t>
            </w:r>
            <w:r w:rsidR="00EB6488" w:rsidRPr="00EB6488">
              <w:rPr>
                <w:rFonts w:asciiTheme="minorHAnsi" w:hAnsiTheme="minorHAnsi" w:cs="Arial"/>
                <w:b/>
                <w:i/>
                <w:color w:val="7030A0"/>
                <w:sz w:val="14"/>
                <w:u w:val="single"/>
              </w:rPr>
              <w:t xml:space="preserve"> (to be completed in Summer 2018)</w:t>
            </w:r>
          </w:p>
        </w:tc>
        <w:tc>
          <w:tcPr>
            <w:tcW w:w="3911" w:type="dxa"/>
            <w:gridSpan w:val="2"/>
            <w:vMerge/>
            <w:shd w:val="clear" w:color="auto" w:fill="D9D9D9" w:themeFill="background1" w:themeFillShade="D9"/>
            <w:tcMar>
              <w:top w:w="57" w:type="dxa"/>
              <w:bottom w:w="57" w:type="dxa"/>
            </w:tcMar>
          </w:tcPr>
          <w:p w:rsidR="00A33150" w:rsidRPr="008F48B7" w:rsidRDefault="00A33150" w:rsidP="001A136F">
            <w:pPr>
              <w:spacing w:line="288" w:lineRule="auto"/>
              <w:rPr>
                <w:rFonts w:asciiTheme="minorHAnsi" w:hAnsiTheme="minorHAnsi" w:cs="Arial"/>
                <w:bCs/>
                <w:color w:val="0D0D0D" w:themeColor="text1" w:themeTint="F2"/>
              </w:rPr>
            </w:pPr>
          </w:p>
        </w:tc>
      </w:tr>
    </w:tbl>
    <w:p w:rsidR="00072292" w:rsidRDefault="00072292">
      <w:pPr>
        <w:rPr>
          <w:sz w:val="20"/>
          <w:szCs w:val="20"/>
        </w:rPr>
      </w:pPr>
    </w:p>
    <w:p w:rsidR="00072292" w:rsidRDefault="00072292">
      <w:pPr>
        <w:rPr>
          <w:sz w:val="20"/>
          <w:szCs w:val="20"/>
        </w:rPr>
      </w:pPr>
      <w:r>
        <w:rPr>
          <w:sz w:val="20"/>
          <w:szCs w:val="20"/>
        </w:rPr>
        <w:br w:type="page"/>
      </w:r>
    </w:p>
    <w:tbl>
      <w:tblPr>
        <w:tblStyle w:val="TableGrid"/>
        <w:tblW w:w="5189" w:type="pct"/>
        <w:tblLook w:val="04A0" w:firstRow="1" w:lastRow="0" w:firstColumn="1" w:lastColumn="0" w:noHBand="0" w:noVBand="1"/>
      </w:tblPr>
      <w:tblGrid>
        <w:gridCol w:w="815"/>
        <w:gridCol w:w="6664"/>
        <w:gridCol w:w="7231"/>
      </w:tblGrid>
      <w:tr w:rsidR="00A33150" w:rsidRPr="008F48B7" w:rsidTr="001A136F">
        <w:trPr>
          <w:trHeight w:hRule="exact" w:val="340"/>
        </w:trPr>
        <w:tc>
          <w:tcPr>
            <w:tcW w:w="5000" w:type="pct"/>
            <w:gridSpan w:val="3"/>
            <w:shd w:val="clear" w:color="auto" w:fill="98C0FA"/>
            <w:tcMar>
              <w:top w:w="57" w:type="dxa"/>
              <w:bottom w:w="57" w:type="dxa"/>
            </w:tcMar>
          </w:tcPr>
          <w:p w:rsidR="00A33150" w:rsidRPr="008F48B7" w:rsidRDefault="001A136F" w:rsidP="001A136F">
            <w:pPr>
              <w:numPr>
                <w:ilvl w:val="0"/>
                <w:numId w:val="1"/>
              </w:numPr>
              <w:ind w:left="0"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 xml:space="preserve">3. </w:t>
            </w:r>
            <w:r w:rsidR="00A33150" w:rsidRPr="008F48B7">
              <w:rPr>
                <w:rFonts w:asciiTheme="minorHAnsi" w:hAnsiTheme="minorHAnsi" w:cs="Arial"/>
                <w:b/>
                <w:color w:val="0D0D0D" w:themeColor="text1" w:themeTint="F2"/>
              </w:rPr>
              <w:t>Barriers to future attainment (for pupils eligible for PP</w:t>
            </w:r>
            <w:r w:rsidR="00FA027E">
              <w:rPr>
                <w:rFonts w:asciiTheme="minorHAnsi" w:hAnsiTheme="minorHAnsi" w:cs="Arial"/>
                <w:b/>
                <w:color w:val="0D0D0D" w:themeColor="text1" w:themeTint="F2"/>
              </w:rPr>
              <w:t xml:space="preserve"> across the school</w:t>
            </w:r>
            <w:r w:rsidR="00A33150" w:rsidRPr="008F48B7">
              <w:rPr>
                <w:rFonts w:asciiTheme="minorHAnsi" w:hAnsiTheme="minorHAnsi" w:cs="Arial"/>
                <w:b/>
                <w:color w:val="0D0D0D" w:themeColor="text1" w:themeTint="F2"/>
              </w:rPr>
              <w:t>)</w:t>
            </w:r>
          </w:p>
        </w:tc>
      </w:tr>
      <w:tr w:rsidR="00A33150" w:rsidRPr="008F48B7" w:rsidTr="001A136F">
        <w:trPr>
          <w:trHeight w:hRule="exact" w:val="340"/>
        </w:trPr>
        <w:tc>
          <w:tcPr>
            <w:tcW w:w="5000" w:type="pct"/>
            <w:gridSpan w:val="3"/>
            <w:shd w:val="clear" w:color="auto" w:fill="98C0FA"/>
            <w:tcMar>
              <w:top w:w="57" w:type="dxa"/>
              <w:bottom w:w="57" w:type="dxa"/>
            </w:tcMar>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In-school barriers </w:t>
            </w:r>
            <w:r w:rsidRPr="008F48B7">
              <w:rPr>
                <w:rFonts w:asciiTheme="minorHAnsi" w:hAnsiTheme="minorHAnsi" w:cs="Arial"/>
                <w:i/>
                <w:color w:val="0D0D0D" w:themeColor="text1" w:themeTint="F2"/>
              </w:rPr>
              <w:t>(issues to be addressed in school, such as poor oral language skills)</w:t>
            </w:r>
          </w:p>
        </w:tc>
      </w:tr>
      <w:tr w:rsidR="00FA027E" w:rsidRPr="008F48B7" w:rsidTr="00FA027E">
        <w:trPr>
          <w:trHeight w:hRule="exact" w:val="404"/>
        </w:trPr>
        <w:tc>
          <w:tcPr>
            <w:tcW w:w="5000" w:type="pct"/>
            <w:gridSpan w:val="3"/>
            <w:tcMar>
              <w:top w:w="57" w:type="dxa"/>
              <w:bottom w:w="57" w:type="dxa"/>
            </w:tcMar>
          </w:tcPr>
          <w:p w:rsidR="00FA027E" w:rsidRPr="008F48B7" w:rsidRDefault="00FA027E" w:rsidP="001A136F">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A recognised issue with significant numbers of children in Early Years and Key Stage 1 with language delay or communication issues (SEN</w:t>
            </w:r>
            <w:r>
              <w:rPr>
                <w:rFonts w:asciiTheme="minorHAnsi" w:hAnsiTheme="minorHAnsi" w:cs="Arial"/>
                <w:color w:val="0D0D0D" w:themeColor="text1" w:themeTint="F2"/>
              </w:rPr>
              <w:t>D</w:t>
            </w:r>
            <w:r w:rsidRPr="008F48B7">
              <w:rPr>
                <w:rFonts w:asciiTheme="minorHAnsi" w:hAnsiTheme="minorHAnsi" w:cs="Arial"/>
                <w:color w:val="0D0D0D" w:themeColor="text1" w:themeTint="F2"/>
              </w:rPr>
              <w:t xml:space="preserve"> Link). </w:t>
            </w:r>
          </w:p>
        </w:tc>
      </w:tr>
      <w:tr w:rsidR="00FA027E" w:rsidRPr="008F48B7" w:rsidTr="00FA027E">
        <w:trPr>
          <w:trHeight w:hRule="exact" w:val="340"/>
        </w:trPr>
        <w:tc>
          <w:tcPr>
            <w:tcW w:w="5000" w:type="pct"/>
            <w:gridSpan w:val="3"/>
            <w:tcMar>
              <w:top w:w="57" w:type="dxa"/>
              <w:bottom w:w="57" w:type="dxa"/>
            </w:tcMar>
          </w:tcPr>
          <w:p w:rsidR="00FA027E" w:rsidRPr="008F48B7" w:rsidRDefault="00FA027E" w:rsidP="001A136F">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Starting points are very low in some cases and require outstanding EYFS provision to counteract this.</w:t>
            </w:r>
          </w:p>
        </w:tc>
      </w:tr>
      <w:tr w:rsidR="00FA027E" w:rsidRPr="008F48B7" w:rsidTr="00FA027E">
        <w:trPr>
          <w:trHeight w:hRule="exact" w:val="544"/>
        </w:trPr>
        <w:tc>
          <w:tcPr>
            <w:tcW w:w="5000" w:type="pct"/>
            <w:gridSpan w:val="3"/>
            <w:tcMar>
              <w:top w:w="57" w:type="dxa"/>
              <w:bottom w:w="57" w:type="dxa"/>
            </w:tcMar>
          </w:tcPr>
          <w:p w:rsidR="00FA027E" w:rsidRPr="00FA027E" w:rsidRDefault="00FA027E" w:rsidP="00FA027E">
            <w:pPr>
              <w:tabs>
                <w:tab w:val="left" w:pos="75"/>
              </w:tabs>
              <w:spacing w:after="240" w:line="288" w:lineRule="auto"/>
              <w:rPr>
                <w:rFonts w:asciiTheme="minorHAnsi" w:hAnsiTheme="minorHAnsi" w:cs="Arial"/>
                <w:b/>
                <w:color w:val="0D0D0D" w:themeColor="text1" w:themeTint="F2"/>
              </w:rPr>
            </w:pPr>
            <w:r w:rsidRPr="008F48B7">
              <w:rPr>
                <w:rFonts w:asciiTheme="minorHAnsi" w:hAnsiTheme="minorHAnsi" w:cs="Arial"/>
                <w:color w:val="0D0D0D" w:themeColor="text1" w:themeTint="F2"/>
              </w:rPr>
              <w:t>Significant link seen in our school between Pupil Premium and vulnerability</w:t>
            </w:r>
            <w:r>
              <w:rPr>
                <w:rFonts w:asciiTheme="minorHAnsi" w:hAnsiTheme="minorHAnsi" w:cs="Arial"/>
                <w:color w:val="0D0D0D" w:themeColor="text1" w:themeTint="F2"/>
              </w:rPr>
              <w:t>/ LAC / CP</w:t>
            </w:r>
            <w:r w:rsidRPr="008F48B7">
              <w:rPr>
                <w:rFonts w:asciiTheme="minorHAnsi" w:hAnsiTheme="minorHAnsi" w:cs="Arial"/>
                <w:color w:val="0D0D0D" w:themeColor="text1" w:themeTint="F2"/>
              </w:rPr>
              <w:t>.</w:t>
            </w:r>
          </w:p>
        </w:tc>
      </w:tr>
      <w:tr w:rsidR="00A33150" w:rsidRPr="008F48B7" w:rsidTr="001A136F">
        <w:trPr>
          <w:trHeight w:hRule="exact" w:val="340"/>
        </w:trPr>
        <w:tc>
          <w:tcPr>
            <w:tcW w:w="5000" w:type="pct"/>
            <w:gridSpan w:val="3"/>
            <w:shd w:val="clear" w:color="auto" w:fill="98C0FA"/>
            <w:tcMar>
              <w:top w:w="57" w:type="dxa"/>
              <w:bottom w:w="57" w:type="dxa"/>
            </w:tcMar>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External barriers </w:t>
            </w:r>
            <w:r w:rsidRPr="008F48B7">
              <w:rPr>
                <w:rFonts w:asciiTheme="minorHAnsi" w:hAnsiTheme="minorHAnsi" w:cs="Arial"/>
                <w:i/>
                <w:color w:val="0D0D0D" w:themeColor="text1" w:themeTint="F2"/>
              </w:rPr>
              <w:t>(issues which also require action outside school, such as low attendance rates)</w:t>
            </w:r>
          </w:p>
        </w:tc>
      </w:tr>
      <w:tr w:rsidR="001E5155" w:rsidRPr="008F48B7" w:rsidTr="001E5155">
        <w:trPr>
          <w:trHeight w:hRule="exact" w:val="1393"/>
        </w:trPr>
        <w:tc>
          <w:tcPr>
            <w:tcW w:w="5000" w:type="pct"/>
            <w:gridSpan w:val="3"/>
            <w:tcMar>
              <w:top w:w="57" w:type="dxa"/>
              <w:bottom w:w="57" w:type="dxa"/>
            </w:tcMar>
          </w:tcPr>
          <w:p w:rsidR="004B1AAF" w:rsidRDefault="001E5155" w:rsidP="004B1AAF">
            <w:pPr>
              <w:tabs>
                <w:tab w:val="left" w:pos="60"/>
                <w:tab w:val="left" w:pos="284"/>
              </w:tabs>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Some Pupil Premium families have compounded social services involvement. This can encroach on all areas of learning.</w:t>
            </w:r>
          </w:p>
          <w:p w:rsidR="001E5155" w:rsidRDefault="001E5155" w:rsidP="004B1AAF">
            <w:pPr>
              <w:tabs>
                <w:tab w:val="left" w:pos="60"/>
                <w:tab w:val="left" w:pos="284"/>
              </w:tabs>
              <w:spacing w:after="240" w:line="288" w:lineRule="auto"/>
              <w:rPr>
                <w:rFonts w:asciiTheme="minorHAnsi" w:hAnsiTheme="minorHAnsi" w:cs="Arial"/>
                <w:color w:val="0D0D0D" w:themeColor="text1" w:themeTint="F2"/>
              </w:rPr>
            </w:pPr>
            <w:r>
              <w:rPr>
                <w:rFonts w:asciiTheme="minorHAnsi" w:hAnsiTheme="minorHAnsi" w:cs="Arial"/>
                <w:color w:val="0D0D0D" w:themeColor="text1" w:themeTint="F2"/>
              </w:rPr>
              <w:t>Attendance and punctuality 1 family</w:t>
            </w:r>
            <w:r w:rsidRPr="008F48B7">
              <w:rPr>
                <w:rFonts w:asciiTheme="minorHAnsi" w:hAnsiTheme="minorHAnsi" w:cs="Arial"/>
                <w:color w:val="0D0D0D" w:themeColor="text1" w:themeTint="F2"/>
              </w:rPr>
              <w:t>.</w:t>
            </w:r>
          </w:p>
          <w:p w:rsidR="001E5155" w:rsidRPr="008F48B7" w:rsidRDefault="001E5155" w:rsidP="001E5155">
            <w:pPr>
              <w:pStyle w:val="ListParagraph"/>
              <w:spacing w:after="240" w:line="288" w:lineRule="auto"/>
              <w:ind w:left="0"/>
              <w:rPr>
                <w:rFonts w:asciiTheme="minorHAnsi" w:hAnsiTheme="minorHAnsi" w:cs="Arial"/>
                <w:color w:val="0D0D0D" w:themeColor="text1" w:themeTint="F2"/>
              </w:rPr>
            </w:pPr>
            <w:r>
              <w:rPr>
                <w:rFonts w:asciiTheme="minorHAnsi" w:hAnsiTheme="minorHAnsi" w:cs="Arial"/>
                <w:color w:val="0D0D0D" w:themeColor="text1" w:themeTint="F2"/>
              </w:rPr>
              <w:t>A number of families have low aspirations for themselves and their children.</w:t>
            </w:r>
          </w:p>
        </w:tc>
      </w:tr>
      <w:tr w:rsidR="00A33150" w:rsidRPr="008F48B7" w:rsidTr="001A136F">
        <w:trPr>
          <w:trHeight w:hRule="exact" w:val="340"/>
        </w:trPr>
        <w:tc>
          <w:tcPr>
            <w:tcW w:w="2542" w:type="pct"/>
            <w:gridSpan w:val="2"/>
            <w:shd w:val="clear" w:color="auto" w:fill="98C0FA"/>
            <w:tcMar>
              <w:top w:w="57" w:type="dxa"/>
              <w:bottom w:w="57" w:type="dxa"/>
            </w:tcMar>
          </w:tcPr>
          <w:p w:rsidR="00A33150" w:rsidRPr="008F48B7" w:rsidRDefault="001A136F" w:rsidP="001A136F">
            <w:pPr>
              <w:numPr>
                <w:ilvl w:val="0"/>
                <w:numId w:val="1"/>
              </w:numPr>
              <w:spacing w:after="240" w:line="288" w:lineRule="auto"/>
              <w:ind w:left="0"/>
              <w:contextualSpacing/>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4. </w:t>
            </w:r>
            <w:r w:rsidR="00A33150" w:rsidRPr="008F48B7">
              <w:rPr>
                <w:rFonts w:asciiTheme="minorHAnsi" w:hAnsiTheme="minorHAnsi" w:cs="Arial"/>
                <w:b/>
                <w:color w:val="0D0D0D" w:themeColor="text1" w:themeTint="F2"/>
              </w:rPr>
              <w:t xml:space="preserve">Outcomes </w:t>
            </w:r>
            <w:r w:rsidR="00A33150" w:rsidRPr="008F48B7">
              <w:rPr>
                <w:rFonts w:asciiTheme="minorHAnsi" w:hAnsiTheme="minorHAnsi" w:cs="Arial"/>
                <w:i/>
                <w:color w:val="0D0D0D" w:themeColor="text1" w:themeTint="F2"/>
              </w:rPr>
              <w:t>(Desired outcomes and how they will be measured)</w:t>
            </w:r>
          </w:p>
        </w:tc>
        <w:tc>
          <w:tcPr>
            <w:tcW w:w="2458" w:type="pct"/>
            <w:shd w:val="clear" w:color="auto" w:fill="98C0FA"/>
          </w:tcPr>
          <w:p w:rsidR="00A33150" w:rsidRPr="008F48B7" w:rsidRDefault="00A33150" w:rsidP="001A136F">
            <w:pPr>
              <w:spacing w:after="240"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 xml:space="preserve">Success criteria </w:t>
            </w:r>
          </w:p>
        </w:tc>
      </w:tr>
      <w:tr w:rsidR="001E5155" w:rsidRPr="008F48B7" w:rsidTr="001E5155">
        <w:trPr>
          <w:trHeight w:hRule="exact" w:val="4148"/>
        </w:trPr>
        <w:tc>
          <w:tcPr>
            <w:tcW w:w="2542" w:type="pct"/>
            <w:gridSpan w:val="2"/>
            <w:tcMar>
              <w:top w:w="57" w:type="dxa"/>
              <w:bottom w:w="57" w:type="dxa"/>
            </w:tcMar>
          </w:tcPr>
          <w:p w:rsidR="001E5155" w:rsidRPr="00072292" w:rsidRDefault="001E5155" w:rsidP="00072292">
            <w:pPr>
              <w:spacing w:line="288" w:lineRule="auto"/>
              <w:rPr>
                <w:rFonts w:asciiTheme="minorHAnsi" w:hAnsiTheme="minorHAnsi" w:cs="Arial"/>
                <w:b/>
                <w:color w:val="0D0D0D" w:themeColor="text1" w:themeTint="F2"/>
                <w:sz w:val="18"/>
              </w:rPr>
            </w:pPr>
            <w:r w:rsidRPr="00072292">
              <w:rPr>
                <w:rFonts w:asciiTheme="minorHAnsi" w:hAnsiTheme="minorHAnsi" w:cs="Arial"/>
                <w:b/>
                <w:color w:val="0D0D0D" w:themeColor="text1" w:themeTint="F2"/>
                <w:sz w:val="18"/>
              </w:rPr>
              <w:t>Attainment:</w:t>
            </w:r>
          </w:p>
          <w:p w:rsidR="001E5155" w:rsidRDefault="001E5155" w:rsidP="004B1AAF">
            <w:pPr>
              <w:spacing w:line="288" w:lineRule="auto"/>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Attainment at expected standards in Reading, Writing</w:t>
            </w:r>
            <w:r w:rsidR="004B1AAF">
              <w:rPr>
                <w:rFonts w:asciiTheme="minorHAnsi" w:hAnsiTheme="minorHAnsi" w:cs="Arial"/>
                <w:color w:val="0D0D0D" w:themeColor="text1" w:themeTint="F2"/>
                <w:sz w:val="18"/>
              </w:rPr>
              <w:t>,</w:t>
            </w:r>
            <w:r w:rsidRPr="00072292">
              <w:rPr>
                <w:rFonts w:asciiTheme="minorHAnsi" w:hAnsiTheme="minorHAnsi" w:cs="Arial"/>
                <w:color w:val="0D0D0D" w:themeColor="text1" w:themeTint="F2"/>
                <w:sz w:val="18"/>
              </w:rPr>
              <w:t xml:space="preserve"> SPAG and Maths to </w:t>
            </w:r>
            <w:r w:rsidRPr="00072292">
              <w:rPr>
                <w:rFonts w:asciiTheme="minorHAnsi" w:hAnsiTheme="minorHAnsi" w:cs="Arial"/>
                <w:b/>
                <w:color w:val="0D0D0D" w:themeColor="text1" w:themeTint="F2"/>
                <w:sz w:val="18"/>
              </w:rPr>
              <w:t>at least</w:t>
            </w:r>
            <w:r w:rsidRPr="00072292">
              <w:rPr>
                <w:rFonts w:asciiTheme="minorHAnsi" w:hAnsiTheme="minorHAnsi" w:cs="Arial"/>
                <w:color w:val="0D0D0D" w:themeColor="text1" w:themeTint="F2"/>
                <w:sz w:val="18"/>
              </w:rPr>
              <w:t xml:space="preserve"> match National Expectations over the </w:t>
            </w:r>
            <w:r w:rsidR="004B1AAF">
              <w:rPr>
                <w:rFonts w:asciiTheme="minorHAnsi" w:hAnsiTheme="minorHAnsi" w:cs="Arial"/>
                <w:color w:val="0D0D0D" w:themeColor="text1" w:themeTint="F2"/>
                <w:sz w:val="18"/>
              </w:rPr>
              <w:t>three year period</w:t>
            </w:r>
            <w:r w:rsidRPr="00072292">
              <w:rPr>
                <w:rFonts w:asciiTheme="minorHAnsi" w:hAnsiTheme="minorHAnsi" w:cs="Arial"/>
                <w:color w:val="0D0D0D" w:themeColor="text1" w:themeTint="F2"/>
                <w:sz w:val="18"/>
              </w:rPr>
              <w:t xml:space="preserve"> (but excluding SEN</w:t>
            </w:r>
            <w:r w:rsidR="004B1AAF">
              <w:rPr>
                <w:rFonts w:asciiTheme="minorHAnsi" w:hAnsiTheme="minorHAnsi" w:cs="Arial"/>
                <w:color w:val="0D0D0D" w:themeColor="text1" w:themeTint="F2"/>
                <w:sz w:val="18"/>
              </w:rPr>
              <w:t>D</w:t>
            </w:r>
            <w:r w:rsidRPr="00072292">
              <w:rPr>
                <w:rFonts w:asciiTheme="minorHAnsi" w:hAnsiTheme="minorHAnsi" w:cs="Arial"/>
                <w:color w:val="0D0D0D" w:themeColor="text1" w:themeTint="F2"/>
                <w:sz w:val="18"/>
              </w:rPr>
              <w:t xml:space="preserve"> children with learning difficulties).</w:t>
            </w:r>
          </w:p>
          <w:p w:rsidR="004B1AAF" w:rsidRDefault="004B1AAF" w:rsidP="004B1AAF">
            <w:pPr>
              <w:spacing w:line="288" w:lineRule="auto"/>
              <w:rPr>
                <w:rFonts w:asciiTheme="minorHAnsi" w:hAnsiTheme="minorHAnsi" w:cs="Arial"/>
                <w:color w:val="0D0D0D" w:themeColor="text1" w:themeTint="F2"/>
                <w:sz w:val="18"/>
              </w:rPr>
            </w:pPr>
          </w:p>
          <w:p w:rsidR="004B1AAF" w:rsidRDefault="005C69C1" w:rsidP="004B1AAF">
            <w:pPr>
              <w:spacing w:line="288" w:lineRule="auto"/>
              <w:rPr>
                <w:rFonts w:asciiTheme="minorHAnsi" w:hAnsiTheme="minorHAnsi" w:cs="Arial"/>
                <w:color w:val="0D0D0D" w:themeColor="text1" w:themeTint="F2"/>
                <w:sz w:val="18"/>
              </w:rPr>
            </w:pPr>
            <w:r>
              <w:rPr>
                <w:rFonts w:asciiTheme="minorHAnsi" w:hAnsiTheme="minorHAnsi" w:cs="Arial"/>
                <w:color w:val="0D0D0D" w:themeColor="text1" w:themeTint="F2"/>
                <w:sz w:val="18"/>
              </w:rPr>
              <w:t>Attainment and progress is m</w:t>
            </w:r>
            <w:r w:rsidR="004B1AAF">
              <w:rPr>
                <w:rFonts w:asciiTheme="minorHAnsi" w:hAnsiTheme="minorHAnsi" w:cs="Arial"/>
                <w:color w:val="0D0D0D" w:themeColor="text1" w:themeTint="F2"/>
                <w:sz w:val="18"/>
              </w:rPr>
              <w:t xml:space="preserve">onitored in school using the in-house tracking </w:t>
            </w:r>
            <w:r>
              <w:rPr>
                <w:rFonts w:asciiTheme="minorHAnsi" w:hAnsiTheme="minorHAnsi" w:cs="Arial"/>
                <w:color w:val="0D0D0D" w:themeColor="text1" w:themeTint="F2"/>
                <w:sz w:val="18"/>
              </w:rPr>
              <w:t xml:space="preserve">system at least termly </w:t>
            </w:r>
            <w:r w:rsidR="004B1AAF">
              <w:rPr>
                <w:rFonts w:asciiTheme="minorHAnsi" w:hAnsiTheme="minorHAnsi" w:cs="Arial"/>
                <w:color w:val="0D0D0D" w:themeColor="text1" w:themeTint="F2"/>
                <w:sz w:val="18"/>
              </w:rPr>
              <w:t xml:space="preserve">and final attainment and progress measured </w:t>
            </w:r>
            <w:r>
              <w:rPr>
                <w:rFonts w:asciiTheme="minorHAnsi" w:hAnsiTheme="minorHAnsi" w:cs="Arial"/>
                <w:color w:val="0D0D0D" w:themeColor="text1" w:themeTint="F2"/>
                <w:sz w:val="18"/>
              </w:rPr>
              <w:t xml:space="preserve">nationally </w:t>
            </w:r>
            <w:r w:rsidR="004B1AAF">
              <w:rPr>
                <w:rFonts w:asciiTheme="minorHAnsi" w:hAnsiTheme="minorHAnsi" w:cs="Arial"/>
                <w:color w:val="0D0D0D" w:themeColor="text1" w:themeTint="F2"/>
                <w:sz w:val="18"/>
              </w:rPr>
              <w:t xml:space="preserve">at </w:t>
            </w:r>
            <w:r>
              <w:rPr>
                <w:rFonts w:asciiTheme="minorHAnsi" w:hAnsiTheme="minorHAnsi" w:cs="Arial"/>
                <w:color w:val="0D0D0D" w:themeColor="text1" w:themeTint="F2"/>
                <w:sz w:val="18"/>
              </w:rPr>
              <w:t xml:space="preserve">the </w:t>
            </w:r>
            <w:r w:rsidR="004B1AAF">
              <w:rPr>
                <w:rFonts w:asciiTheme="minorHAnsi" w:hAnsiTheme="minorHAnsi" w:cs="Arial"/>
                <w:color w:val="0D0D0D" w:themeColor="text1" w:themeTint="F2"/>
                <w:sz w:val="18"/>
              </w:rPr>
              <w:t xml:space="preserve">end of Key Stage Two. </w:t>
            </w:r>
          </w:p>
          <w:p w:rsidR="004B1AAF" w:rsidRPr="00072292" w:rsidRDefault="004B1AAF" w:rsidP="004B1AAF">
            <w:pPr>
              <w:spacing w:line="288" w:lineRule="auto"/>
              <w:rPr>
                <w:rFonts w:asciiTheme="minorHAnsi" w:hAnsiTheme="minorHAnsi" w:cs="Arial"/>
                <w:color w:val="0D0D0D" w:themeColor="text1" w:themeTint="F2"/>
                <w:sz w:val="18"/>
              </w:rPr>
            </w:pPr>
          </w:p>
        </w:tc>
        <w:tc>
          <w:tcPr>
            <w:tcW w:w="2458" w:type="pct"/>
          </w:tcPr>
          <w:p w:rsidR="001E5155" w:rsidRPr="00072292" w:rsidRDefault="001E5155" w:rsidP="00072292">
            <w:pPr>
              <w:pStyle w:val="ListParagraph"/>
              <w:spacing w:after="100" w:afterAutospacing="1" w:line="288" w:lineRule="auto"/>
              <w:ind w:left="0"/>
              <w:rPr>
                <w:rFonts w:asciiTheme="minorHAnsi" w:hAnsiTheme="minorHAnsi" w:cs="Arial"/>
                <w:color w:val="0D0D0D" w:themeColor="text1" w:themeTint="F2"/>
                <w:sz w:val="18"/>
                <w:u w:val="single"/>
              </w:rPr>
            </w:pPr>
            <w:r w:rsidRPr="00072292">
              <w:rPr>
                <w:rFonts w:asciiTheme="minorHAnsi" w:hAnsiTheme="minorHAnsi" w:cs="Arial"/>
                <w:color w:val="0D0D0D" w:themeColor="text1" w:themeTint="F2"/>
                <w:sz w:val="18"/>
                <w:u w:val="single"/>
              </w:rPr>
              <w:t>By the end of 2018-19:</w:t>
            </w:r>
          </w:p>
          <w:p w:rsidR="001E5155" w:rsidRDefault="001E5155" w:rsidP="001E5155">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Children without SEN</w:t>
            </w:r>
            <w:r w:rsidR="004B1AAF">
              <w:rPr>
                <w:rFonts w:asciiTheme="minorHAnsi" w:hAnsiTheme="minorHAnsi" w:cs="Arial"/>
                <w:color w:val="0D0D0D" w:themeColor="text1" w:themeTint="F2"/>
                <w:sz w:val="18"/>
              </w:rPr>
              <w:t>D</w:t>
            </w:r>
            <w:r w:rsidRPr="00072292">
              <w:rPr>
                <w:rFonts w:asciiTheme="minorHAnsi" w:hAnsiTheme="minorHAnsi" w:cs="Arial"/>
                <w:color w:val="0D0D0D" w:themeColor="text1" w:themeTint="F2"/>
                <w:sz w:val="18"/>
              </w:rPr>
              <w:t xml:space="preserve"> issues but who have PP will meet National Expectations by the end of KS2.</w:t>
            </w:r>
          </w:p>
          <w:p w:rsidR="001E5155" w:rsidRPr="002B7BA5" w:rsidRDefault="001E5155" w:rsidP="00072292">
            <w:pPr>
              <w:pStyle w:val="ListParagraph"/>
              <w:numPr>
                <w:ilvl w:val="0"/>
                <w:numId w:val="6"/>
              </w:numPr>
              <w:spacing w:after="100" w:afterAutospacing="1" w:line="288" w:lineRule="auto"/>
              <w:ind w:left="0"/>
              <w:rPr>
                <w:rFonts w:asciiTheme="minorHAnsi" w:hAnsiTheme="minorHAnsi" w:cs="Arial"/>
                <w:color w:val="00B050"/>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Our pupil premium children have exceeded national data</w:t>
            </w:r>
            <w:r>
              <w:rPr>
                <w:rFonts w:asciiTheme="minorHAnsi" w:hAnsiTheme="minorHAnsi" w:cs="Arial"/>
                <w:color w:val="00B050"/>
                <w:sz w:val="18"/>
              </w:rPr>
              <w:t xml:space="preserve"> in Reading, Writing and Maths for Key Stage Two overall.  (National pupil premium data not available at this time.)</w:t>
            </w:r>
          </w:p>
          <w:p w:rsidR="001E5155" w:rsidRDefault="001E5155" w:rsidP="00072292">
            <w:pPr>
              <w:pStyle w:val="ListParagraph"/>
              <w:numPr>
                <w:ilvl w:val="0"/>
                <w:numId w:val="6"/>
              </w:numPr>
              <w:spacing w:after="100" w:afterAutospacing="1" w:line="288" w:lineRule="auto"/>
              <w:ind w:left="0"/>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1E5155" w:rsidRPr="001E5155" w:rsidRDefault="001E5155" w:rsidP="001E5155">
            <w:pPr>
              <w:pStyle w:val="ListParagraph"/>
              <w:numPr>
                <w:ilvl w:val="0"/>
                <w:numId w:val="6"/>
              </w:numPr>
              <w:spacing w:after="100" w:afterAutospacing="1" w:line="288" w:lineRule="auto"/>
              <w:ind w:left="0"/>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4B1AAF" w:rsidRDefault="004B1AAF" w:rsidP="001E5155">
            <w:pPr>
              <w:pStyle w:val="ListParagraph"/>
              <w:spacing w:after="100" w:afterAutospacing="1" w:line="288" w:lineRule="auto"/>
              <w:ind w:left="0"/>
              <w:rPr>
                <w:rFonts w:asciiTheme="minorHAnsi" w:hAnsiTheme="minorHAnsi" w:cs="Arial"/>
                <w:color w:val="0D0D0D" w:themeColor="text1" w:themeTint="F2"/>
                <w:sz w:val="18"/>
                <w:u w:val="single"/>
              </w:rPr>
            </w:pPr>
          </w:p>
          <w:p w:rsidR="001E5155" w:rsidRPr="00072292" w:rsidRDefault="001E5155" w:rsidP="001E5155">
            <w:pPr>
              <w:pStyle w:val="ListParagraph"/>
              <w:spacing w:after="100" w:afterAutospacing="1" w:line="288" w:lineRule="auto"/>
              <w:ind w:left="0"/>
              <w:rPr>
                <w:rFonts w:asciiTheme="minorHAnsi" w:hAnsiTheme="minorHAnsi" w:cs="Arial"/>
                <w:color w:val="0D0D0D" w:themeColor="text1" w:themeTint="F2"/>
                <w:sz w:val="18"/>
                <w:u w:val="single"/>
              </w:rPr>
            </w:pPr>
            <w:r w:rsidRPr="00072292">
              <w:rPr>
                <w:rFonts w:asciiTheme="minorHAnsi" w:hAnsiTheme="minorHAnsi" w:cs="Arial"/>
                <w:color w:val="0D0D0D" w:themeColor="text1" w:themeTint="F2"/>
                <w:sz w:val="18"/>
                <w:u w:val="single"/>
              </w:rPr>
              <w:t>By the end of 2018-19:</w:t>
            </w:r>
          </w:p>
          <w:p w:rsidR="001E5155" w:rsidRDefault="001E5155"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Higher ability PP children will be linked to the G&amp;T provision and will be provided with additional learning opportunities (which might be blocked rather than continuous). This is to address areas of greater depth.</w:t>
            </w:r>
            <w:r>
              <w:rPr>
                <w:rFonts w:asciiTheme="minorHAnsi" w:hAnsiTheme="minorHAnsi" w:cs="Arial"/>
                <w:color w:val="0D0D0D" w:themeColor="text1" w:themeTint="F2"/>
                <w:sz w:val="18"/>
              </w:rPr>
              <w:t xml:space="preserve"> </w:t>
            </w:r>
          </w:p>
          <w:p w:rsidR="001E5155" w:rsidRPr="001E5155" w:rsidRDefault="001E5155"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r w:rsidRPr="002B7BA5">
              <w:rPr>
                <w:rFonts w:asciiTheme="minorHAnsi" w:hAnsiTheme="minorHAnsi" w:cs="Arial"/>
                <w:b/>
                <w:color w:val="00B050"/>
                <w:sz w:val="18"/>
                <w:u w:val="single"/>
              </w:rPr>
              <w:t>September 2017</w:t>
            </w:r>
            <w:r>
              <w:rPr>
                <w:rFonts w:asciiTheme="minorHAnsi" w:hAnsiTheme="minorHAnsi" w:cs="Arial"/>
                <w:color w:val="00B050"/>
                <w:sz w:val="18"/>
              </w:rPr>
              <w:t xml:space="preserve">: </w:t>
            </w:r>
            <w:r w:rsidRPr="002B7BA5">
              <w:rPr>
                <w:rFonts w:asciiTheme="minorHAnsi" w:hAnsiTheme="minorHAnsi" w:cs="Arial"/>
                <w:color w:val="00B050"/>
                <w:sz w:val="18"/>
              </w:rPr>
              <w:t xml:space="preserve">This has been achieved </w:t>
            </w:r>
          </w:p>
          <w:p w:rsidR="001E5155" w:rsidRDefault="001E5155" w:rsidP="001E5155">
            <w:pPr>
              <w:pStyle w:val="ListParagraph"/>
              <w:numPr>
                <w:ilvl w:val="0"/>
                <w:numId w:val="6"/>
              </w:numPr>
              <w:spacing w:after="100" w:afterAutospacing="1" w:line="288" w:lineRule="auto"/>
              <w:ind w:left="0"/>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1E5155" w:rsidRPr="001E5155" w:rsidRDefault="001E5155" w:rsidP="001E5155">
            <w:pPr>
              <w:pStyle w:val="ListParagraph"/>
              <w:numPr>
                <w:ilvl w:val="0"/>
                <w:numId w:val="6"/>
              </w:numPr>
              <w:spacing w:after="100" w:afterAutospacing="1" w:line="288" w:lineRule="auto"/>
              <w:ind w:left="0"/>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1E5155" w:rsidRDefault="001E5155" w:rsidP="001E5155">
            <w:pPr>
              <w:pStyle w:val="ListParagraph"/>
              <w:numPr>
                <w:ilvl w:val="0"/>
                <w:numId w:val="6"/>
              </w:numPr>
              <w:spacing w:after="100" w:afterAutospacing="1" w:line="288" w:lineRule="auto"/>
              <w:ind w:left="0"/>
              <w:rPr>
                <w:rFonts w:asciiTheme="minorHAnsi" w:hAnsiTheme="minorHAnsi" w:cs="Arial"/>
                <w:b/>
                <w:color w:val="7030A0"/>
                <w:sz w:val="18"/>
                <w:u w:val="single"/>
              </w:rPr>
            </w:pPr>
          </w:p>
          <w:p w:rsidR="001E5155" w:rsidRDefault="001E5155" w:rsidP="001E5155">
            <w:pPr>
              <w:pStyle w:val="ListParagraph"/>
              <w:numPr>
                <w:ilvl w:val="0"/>
                <w:numId w:val="6"/>
              </w:numPr>
              <w:spacing w:after="100" w:afterAutospacing="1" w:line="288" w:lineRule="auto"/>
              <w:ind w:left="0"/>
              <w:rPr>
                <w:rFonts w:asciiTheme="minorHAnsi" w:hAnsiTheme="minorHAnsi" w:cs="Arial"/>
                <w:b/>
                <w:color w:val="7030A0"/>
                <w:sz w:val="18"/>
                <w:u w:val="single"/>
              </w:rPr>
            </w:pPr>
          </w:p>
          <w:p w:rsidR="001E5155" w:rsidRPr="00072292" w:rsidRDefault="001E5155" w:rsidP="00072292">
            <w:pPr>
              <w:pStyle w:val="ListParagraph"/>
              <w:numPr>
                <w:ilvl w:val="0"/>
                <w:numId w:val="6"/>
              </w:numPr>
              <w:spacing w:after="100" w:afterAutospacing="1" w:line="288" w:lineRule="auto"/>
              <w:ind w:left="0"/>
              <w:rPr>
                <w:rFonts w:asciiTheme="minorHAnsi" w:hAnsiTheme="minorHAnsi" w:cs="Arial"/>
                <w:color w:val="0D0D0D" w:themeColor="text1" w:themeTint="F2"/>
                <w:sz w:val="18"/>
              </w:rPr>
            </w:pPr>
          </w:p>
        </w:tc>
      </w:tr>
      <w:tr w:rsidR="00A33150" w:rsidRPr="008F48B7" w:rsidTr="005C69C1">
        <w:trPr>
          <w:trHeight w:hRule="exact" w:val="5029"/>
        </w:trPr>
        <w:tc>
          <w:tcPr>
            <w:tcW w:w="277" w:type="pct"/>
            <w:tcMar>
              <w:top w:w="57" w:type="dxa"/>
              <w:bottom w:w="57" w:type="dxa"/>
            </w:tcMar>
          </w:tcPr>
          <w:p w:rsidR="00A33150" w:rsidRPr="008F48B7" w:rsidRDefault="00A33150" w:rsidP="001A136F">
            <w:pPr>
              <w:numPr>
                <w:ilvl w:val="0"/>
                <w:numId w:val="5"/>
              </w:numPr>
              <w:tabs>
                <w:tab w:val="left" w:pos="142"/>
              </w:tabs>
              <w:ind w:left="0"/>
              <w:jc w:val="both"/>
              <w:rPr>
                <w:rFonts w:asciiTheme="minorHAnsi" w:hAnsiTheme="minorHAnsi" w:cs="Arial"/>
                <w:b/>
                <w:color w:val="0D0D0D" w:themeColor="text1" w:themeTint="F2"/>
              </w:rPr>
            </w:pPr>
          </w:p>
        </w:tc>
        <w:tc>
          <w:tcPr>
            <w:tcW w:w="2265" w:type="pct"/>
            <w:tcMar>
              <w:top w:w="57" w:type="dxa"/>
              <w:bottom w:w="57" w:type="dxa"/>
            </w:tcMar>
          </w:tcPr>
          <w:p w:rsidR="00A33150" w:rsidRPr="00072292" w:rsidRDefault="00A33150" w:rsidP="00072292">
            <w:pPr>
              <w:spacing w:line="288" w:lineRule="auto"/>
              <w:rPr>
                <w:rFonts w:asciiTheme="minorHAnsi" w:hAnsiTheme="minorHAnsi" w:cs="Arial"/>
                <w:b/>
                <w:color w:val="0D0D0D" w:themeColor="text1" w:themeTint="F2"/>
                <w:sz w:val="18"/>
              </w:rPr>
            </w:pPr>
            <w:r w:rsidRPr="00072292">
              <w:rPr>
                <w:rFonts w:asciiTheme="minorHAnsi" w:hAnsiTheme="minorHAnsi" w:cs="Arial"/>
                <w:b/>
                <w:color w:val="0D0D0D" w:themeColor="text1" w:themeTint="F2"/>
                <w:sz w:val="18"/>
              </w:rPr>
              <w:t>Progress:</w:t>
            </w:r>
          </w:p>
          <w:p w:rsidR="00A33150" w:rsidRDefault="00A33150" w:rsidP="00072292">
            <w:pPr>
              <w:spacing w:line="288" w:lineRule="auto"/>
              <w:rPr>
                <w:rFonts w:asciiTheme="minorHAnsi" w:hAnsiTheme="minorHAnsi" w:cs="Arial"/>
                <w:color w:val="0D0D0D" w:themeColor="text1" w:themeTint="F2"/>
                <w:sz w:val="18"/>
              </w:rPr>
            </w:pPr>
            <w:r w:rsidRPr="00072292">
              <w:rPr>
                <w:rFonts w:asciiTheme="minorHAnsi" w:hAnsiTheme="minorHAnsi" w:cs="Arial"/>
                <w:color w:val="0D0D0D" w:themeColor="text1" w:themeTint="F2"/>
                <w:sz w:val="18"/>
              </w:rPr>
              <w:t>From their starting point, (defined as entry to the school), progress in Reading, Writing and Maths will show that children are at least in line with expected progress nationally over the next three years (but excluding SEN children with learning difficulties). Children with a greater capacity for learning will be expected to have a greater rate of progress and show greater depth of learning.</w:t>
            </w:r>
          </w:p>
          <w:p w:rsidR="002B7BA5" w:rsidRDefault="002B7BA5" w:rsidP="00072292">
            <w:pPr>
              <w:spacing w:line="288" w:lineRule="auto"/>
              <w:rPr>
                <w:rFonts w:asciiTheme="minorHAnsi" w:hAnsiTheme="minorHAnsi" w:cs="Arial"/>
                <w:color w:val="0D0D0D" w:themeColor="text1" w:themeTint="F2"/>
                <w:sz w:val="18"/>
              </w:rPr>
            </w:pPr>
          </w:p>
          <w:p w:rsidR="002B7BA5" w:rsidRDefault="002B7BA5" w:rsidP="00072292">
            <w:pPr>
              <w:spacing w:line="288" w:lineRule="auto"/>
              <w:rPr>
                <w:rFonts w:asciiTheme="minorHAnsi" w:hAnsiTheme="minorHAnsi" w:cs="Arial"/>
                <w:color w:val="0D0D0D" w:themeColor="text1" w:themeTint="F2"/>
                <w:sz w:val="18"/>
              </w:rPr>
            </w:pPr>
          </w:p>
          <w:p w:rsidR="005C69C1" w:rsidRDefault="005C69C1" w:rsidP="005C69C1">
            <w:pPr>
              <w:spacing w:line="288" w:lineRule="auto"/>
              <w:rPr>
                <w:rFonts w:asciiTheme="minorHAnsi" w:hAnsiTheme="minorHAnsi" w:cs="Arial"/>
                <w:color w:val="0D0D0D" w:themeColor="text1" w:themeTint="F2"/>
                <w:sz w:val="18"/>
              </w:rPr>
            </w:pPr>
            <w:r>
              <w:rPr>
                <w:rFonts w:asciiTheme="minorHAnsi" w:hAnsiTheme="minorHAnsi" w:cs="Arial"/>
                <w:color w:val="0D0D0D" w:themeColor="text1" w:themeTint="F2"/>
                <w:sz w:val="18"/>
              </w:rPr>
              <w:t xml:space="preserve">Attainment and progress is monitored in school using the in-house tracking system at least termly and final attainment and progress measured nationally at the end of Key Stage Two. </w:t>
            </w:r>
          </w:p>
          <w:p w:rsidR="002B7BA5" w:rsidRPr="00072292" w:rsidRDefault="002B7BA5" w:rsidP="00072292">
            <w:pPr>
              <w:spacing w:line="288" w:lineRule="auto"/>
              <w:rPr>
                <w:rFonts w:asciiTheme="minorHAnsi" w:hAnsiTheme="minorHAnsi" w:cs="Arial"/>
                <w:color w:val="0D0D0D" w:themeColor="text1" w:themeTint="F2"/>
                <w:sz w:val="18"/>
              </w:rPr>
            </w:pPr>
          </w:p>
        </w:tc>
        <w:tc>
          <w:tcPr>
            <w:tcW w:w="2458" w:type="pct"/>
          </w:tcPr>
          <w:p w:rsidR="00A33150" w:rsidRPr="005C69C1" w:rsidRDefault="00A33150" w:rsidP="00072292">
            <w:pPr>
              <w:spacing w:line="288" w:lineRule="auto"/>
              <w:rPr>
                <w:rFonts w:asciiTheme="minorHAnsi" w:hAnsiTheme="minorHAnsi" w:cs="Arial"/>
                <w:color w:val="0D0D0D" w:themeColor="text1" w:themeTint="F2"/>
                <w:sz w:val="18"/>
                <w:u w:val="single"/>
              </w:rPr>
            </w:pPr>
            <w:r w:rsidRPr="005C69C1">
              <w:rPr>
                <w:rFonts w:asciiTheme="minorHAnsi" w:hAnsiTheme="minorHAnsi" w:cs="Arial"/>
                <w:color w:val="0D0D0D" w:themeColor="text1" w:themeTint="F2"/>
                <w:sz w:val="18"/>
                <w:u w:val="single"/>
              </w:rPr>
              <w:t>By the end of 2018-19:</w:t>
            </w:r>
          </w:p>
          <w:p w:rsidR="00A33150" w:rsidRPr="005C69C1" w:rsidRDefault="00A33150" w:rsidP="001E5155">
            <w:pPr>
              <w:spacing w:line="288" w:lineRule="auto"/>
              <w:rPr>
                <w:rFonts w:asciiTheme="minorHAnsi" w:hAnsiTheme="minorHAnsi" w:cs="Arial"/>
                <w:color w:val="0D0D0D" w:themeColor="text1" w:themeTint="F2"/>
                <w:sz w:val="18"/>
              </w:rPr>
            </w:pPr>
            <w:r w:rsidRPr="005C69C1">
              <w:rPr>
                <w:rFonts w:asciiTheme="minorHAnsi" w:hAnsiTheme="minorHAnsi" w:cs="Arial"/>
                <w:color w:val="0D0D0D" w:themeColor="text1" w:themeTint="F2"/>
                <w:sz w:val="18"/>
              </w:rPr>
              <w:t>Children without SEN issues but who have PP will meet National Expectations by the end of KS2.</w:t>
            </w:r>
          </w:p>
          <w:p w:rsidR="002B7BA5" w:rsidRPr="005C69C1" w:rsidRDefault="002B7BA5" w:rsidP="001E5155">
            <w:pPr>
              <w:spacing w:line="288" w:lineRule="auto"/>
              <w:rPr>
                <w:rFonts w:asciiTheme="minorHAnsi" w:hAnsiTheme="minorHAnsi" w:cs="Arial"/>
                <w:color w:val="0D0D0D" w:themeColor="text1" w:themeTint="F2"/>
                <w:sz w:val="18"/>
              </w:rPr>
            </w:pPr>
            <w:r w:rsidRPr="005C69C1">
              <w:rPr>
                <w:rFonts w:asciiTheme="minorHAnsi" w:hAnsiTheme="minorHAnsi" w:cs="Arial"/>
                <w:b/>
                <w:color w:val="00B050"/>
                <w:sz w:val="18"/>
                <w:u w:val="single"/>
              </w:rPr>
              <w:t>September 2017</w:t>
            </w:r>
            <w:r w:rsidRPr="005C69C1">
              <w:rPr>
                <w:rFonts w:asciiTheme="minorHAnsi" w:hAnsiTheme="minorHAnsi" w:cs="Arial"/>
                <w:color w:val="00B050"/>
                <w:sz w:val="18"/>
              </w:rPr>
              <w:t xml:space="preserve">: Our pupil premium children have exceeded national data in Reading, Writing and Maths for Key Stage Two overall.  </w:t>
            </w:r>
          </w:p>
          <w:p w:rsidR="005C69C1" w:rsidRPr="005C69C1" w:rsidRDefault="001E5155" w:rsidP="001E5155">
            <w:pPr>
              <w:spacing w:after="100" w:afterAutospacing="1" w:line="288" w:lineRule="auto"/>
              <w:rPr>
                <w:rFonts w:asciiTheme="minorHAnsi" w:hAnsiTheme="minorHAnsi" w:cs="Arial"/>
                <w:b/>
                <w:color w:val="7030A0"/>
                <w:sz w:val="18"/>
                <w:u w:val="single"/>
              </w:rPr>
            </w:pPr>
            <w:r w:rsidRPr="005C69C1">
              <w:rPr>
                <w:rFonts w:asciiTheme="minorHAnsi" w:hAnsiTheme="minorHAnsi" w:cs="Arial"/>
                <w:b/>
                <w:color w:val="7030A0"/>
                <w:sz w:val="18"/>
                <w:u w:val="single"/>
              </w:rPr>
              <w:t>September 2018:</w:t>
            </w:r>
          </w:p>
          <w:p w:rsidR="001E5155" w:rsidRPr="005C69C1" w:rsidRDefault="001E5155" w:rsidP="001E5155">
            <w:pPr>
              <w:spacing w:after="100" w:afterAutospacing="1" w:line="288" w:lineRule="auto"/>
              <w:rPr>
                <w:rFonts w:asciiTheme="minorHAnsi" w:hAnsiTheme="minorHAnsi" w:cs="Arial"/>
                <w:b/>
                <w:color w:val="7030A0"/>
                <w:sz w:val="18"/>
                <w:u w:val="single"/>
              </w:rPr>
            </w:pPr>
            <w:r w:rsidRPr="005C69C1">
              <w:rPr>
                <w:rFonts w:asciiTheme="minorHAnsi" w:hAnsiTheme="minorHAnsi" w:cs="Arial"/>
                <w:b/>
                <w:color w:val="E36C0A" w:themeColor="accent6" w:themeShade="BF"/>
                <w:sz w:val="18"/>
                <w:u w:val="single"/>
              </w:rPr>
              <w:t>September 2019:</w:t>
            </w:r>
          </w:p>
          <w:p w:rsidR="001E5155" w:rsidRPr="005C69C1" w:rsidRDefault="001E5155" w:rsidP="001E5155">
            <w:pPr>
              <w:spacing w:line="288" w:lineRule="auto"/>
              <w:rPr>
                <w:rFonts w:asciiTheme="minorHAnsi" w:hAnsiTheme="minorHAnsi" w:cs="Arial"/>
                <w:color w:val="0D0D0D" w:themeColor="text1" w:themeTint="F2"/>
                <w:sz w:val="18"/>
              </w:rPr>
            </w:pPr>
          </w:p>
          <w:p w:rsidR="005C69C1" w:rsidRDefault="00A33150" w:rsidP="005C69C1">
            <w:pPr>
              <w:spacing w:line="288" w:lineRule="auto"/>
              <w:rPr>
                <w:rFonts w:asciiTheme="minorHAnsi" w:hAnsiTheme="minorHAnsi" w:cs="Arial"/>
                <w:color w:val="0D0D0D" w:themeColor="text1" w:themeTint="F2"/>
                <w:sz w:val="18"/>
              </w:rPr>
            </w:pPr>
            <w:r w:rsidRPr="005C69C1">
              <w:rPr>
                <w:rFonts w:asciiTheme="minorHAnsi" w:hAnsiTheme="minorHAnsi" w:cs="Arial"/>
                <w:color w:val="0D0D0D" w:themeColor="text1" w:themeTint="F2"/>
                <w:sz w:val="18"/>
              </w:rPr>
              <w:t>Higher ability PP children will be linked to the G&amp;T provision and will be provided with additional learning opportunities (which might be blocked rather than continuous). This is to address areas of greater depth.</w:t>
            </w:r>
          </w:p>
          <w:p w:rsidR="002B7BA5" w:rsidRPr="005C69C1" w:rsidRDefault="005C69C1" w:rsidP="005C69C1">
            <w:pPr>
              <w:spacing w:line="288" w:lineRule="auto"/>
              <w:rPr>
                <w:rFonts w:asciiTheme="minorHAnsi" w:hAnsiTheme="minorHAnsi" w:cs="Arial"/>
                <w:color w:val="0D0D0D" w:themeColor="text1" w:themeTint="F2"/>
                <w:sz w:val="18"/>
              </w:rPr>
            </w:pPr>
            <w:r w:rsidRPr="005C69C1">
              <w:rPr>
                <w:rFonts w:asciiTheme="minorHAnsi" w:hAnsiTheme="minorHAnsi" w:cs="Arial"/>
                <w:b/>
                <w:color w:val="00B050"/>
                <w:sz w:val="18"/>
                <w:u w:val="single"/>
              </w:rPr>
              <w:t xml:space="preserve"> </w:t>
            </w:r>
            <w:r w:rsidR="002B7BA5" w:rsidRPr="005C69C1">
              <w:rPr>
                <w:rFonts w:asciiTheme="minorHAnsi" w:hAnsiTheme="minorHAnsi" w:cs="Arial"/>
                <w:b/>
                <w:color w:val="00B050"/>
                <w:sz w:val="18"/>
                <w:u w:val="single"/>
              </w:rPr>
              <w:t>September 2017</w:t>
            </w:r>
            <w:r w:rsidR="002B7BA5" w:rsidRPr="005C69C1">
              <w:rPr>
                <w:rFonts w:asciiTheme="minorHAnsi" w:hAnsiTheme="minorHAnsi" w:cs="Arial"/>
                <w:color w:val="00B050"/>
                <w:sz w:val="18"/>
              </w:rPr>
              <w:t>: This has been achieved</w:t>
            </w:r>
          </w:p>
          <w:p w:rsidR="005C69C1" w:rsidRDefault="005C69C1" w:rsidP="005C69C1">
            <w:pPr>
              <w:spacing w:after="100" w:afterAutospacing="1" w:line="288" w:lineRule="auto"/>
              <w:rPr>
                <w:rFonts w:asciiTheme="minorHAnsi" w:hAnsiTheme="minorHAnsi" w:cs="Arial"/>
                <w:b/>
                <w:color w:val="7030A0"/>
                <w:sz w:val="18"/>
                <w:u w:val="single"/>
              </w:rPr>
            </w:pPr>
            <w:r w:rsidRPr="005C69C1">
              <w:rPr>
                <w:rFonts w:asciiTheme="minorHAnsi" w:hAnsiTheme="minorHAnsi" w:cs="Arial"/>
                <w:b/>
                <w:color w:val="7030A0"/>
                <w:sz w:val="18"/>
                <w:u w:val="single"/>
              </w:rPr>
              <w:t>September 2018:</w:t>
            </w:r>
          </w:p>
          <w:p w:rsidR="005C69C1" w:rsidRPr="005C69C1" w:rsidRDefault="005C69C1" w:rsidP="005C69C1">
            <w:pPr>
              <w:spacing w:after="100" w:afterAutospacing="1" w:line="288" w:lineRule="auto"/>
              <w:rPr>
                <w:rFonts w:asciiTheme="minorHAnsi" w:hAnsiTheme="minorHAnsi" w:cs="Arial"/>
                <w:b/>
                <w:color w:val="7030A0"/>
                <w:sz w:val="18"/>
                <w:u w:val="single"/>
              </w:rPr>
            </w:pPr>
            <w:r w:rsidRPr="005C69C1">
              <w:rPr>
                <w:rFonts w:asciiTheme="minorHAnsi" w:hAnsiTheme="minorHAnsi" w:cs="Arial"/>
                <w:b/>
                <w:color w:val="E36C0A" w:themeColor="accent6" w:themeShade="BF"/>
                <w:sz w:val="18"/>
                <w:u w:val="single"/>
              </w:rPr>
              <w:t>September 2019:</w:t>
            </w:r>
          </w:p>
        </w:tc>
      </w:tr>
      <w:tr w:rsidR="00A33150" w:rsidRPr="008F48B7" w:rsidTr="002B7BA5">
        <w:trPr>
          <w:trHeight w:hRule="exact" w:val="3059"/>
        </w:trPr>
        <w:tc>
          <w:tcPr>
            <w:tcW w:w="277" w:type="pct"/>
            <w:tcMar>
              <w:top w:w="57" w:type="dxa"/>
              <w:bottom w:w="57" w:type="dxa"/>
            </w:tcMar>
          </w:tcPr>
          <w:p w:rsidR="00A33150" w:rsidRPr="008F48B7" w:rsidRDefault="00A33150" w:rsidP="001A136F">
            <w:pPr>
              <w:numPr>
                <w:ilvl w:val="0"/>
                <w:numId w:val="5"/>
              </w:numPr>
              <w:tabs>
                <w:tab w:val="left" w:pos="142"/>
              </w:tabs>
              <w:ind w:left="0"/>
              <w:jc w:val="both"/>
              <w:rPr>
                <w:rFonts w:asciiTheme="minorHAnsi" w:hAnsiTheme="minorHAnsi" w:cs="Arial"/>
                <w:b/>
                <w:color w:val="0D0D0D" w:themeColor="text1" w:themeTint="F2"/>
              </w:rPr>
            </w:pPr>
          </w:p>
        </w:tc>
        <w:tc>
          <w:tcPr>
            <w:tcW w:w="2265" w:type="pct"/>
            <w:tcMar>
              <w:top w:w="57" w:type="dxa"/>
              <w:bottom w:w="57" w:type="dxa"/>
            </w:tcMar>
          </w:tcPr>
          <w:p w:rsidR="00A33150" w:rsidRPr="000533D7" w:rsidRDefault="00A33150" w:rsidP="00072292">
            <w:pPr>
              <w:spacing w:line="288" w:lineRule="auto"/>
              <w:rPr>
                <w:rFonts w:asciiTheme="minorHAnsi" w:hAnsiTheme="minorHAnsi" w:cs="Arial"/>
                <w:b/>
                <w:color w:val="0D0D0D" w:themeColor="text1" w:themeTint="F2"/>
                <w:sz w:val="18"/>
              </w:rPr>
            </w:pPr>
            <w:r w:rsidRPr="000533D7">
              <w:rPr>
                <w:rFonts w:asciiTheme="minorHAnsi" w:hAnsiTheme="minorHAnsi" w:cs="Arial"/>
                <w:b/>
                <w:color w:val="0D0D0D" w:themeColor="text1" w:themeTint="F2"/>
                <w:sz w:val="18"/>
              </w:rPr>
              <w:t>Social Development:</w:t>
            </w:r>
          </w:p>
          <w:p w:rsidR="00A33150" w:rsidRPr="000533D7" w:rsidRDefault="00A33150" w:rsidP="00072292">
            <w:pPr>
              <w:spacing w:line="288" w:lineRule="auto"/>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From their starting point, (defined as entry to the school), all children will be expected to demonstrate good social manners and behaviour.</w:t>
            </w:r>
          </w:p>
          <w:p w:rsidR="00A33150" w:rsidRPr="000533D7" w:rsidRDefault="00A33150" w:rsidP="00072292">
            <w:pPr>
              <w:spacing w:line="288" w:lineRule="auto"/>
              <w:rPr>
                <w:rFonts w:asciiTheme="minorHAnsi" w:hAnsiTheme="minorHAnsi" w:cs="Arial"/>
                <w:b/>
                <w:color w:val="0D0D0D" w:themeColor="text1" w:themeTint="F2"/>
                <w:sz w:val="18"/>
              </w:rPr>
            </w:pPr>
          </w:p>
          <w:p w:rsidR="00A33150" w:rsidRPr="005C69C1" w:rsidRDefault="005C69C1" w:rsidP="00072292">
            <w:pPr>
              <w:spacing w:line="288" w:lineRule="auto"/>
              <w:rPr>
                <w:rFonts w:asciiTheme="minorHAnsi" w:hAnsiTheme="minorHAnsi" w:cs="Arial"/>
                <w:color w:val="0D0D0D" w:themeColor="text1" w:themeTint="F2"/>
                <w:sz w:val="18"/>
              </w:rPr>
            </w:pPr>
            <w:r w:rsidRPr="005C69C1">
              <w:rPr>
                <w:rFonts w:asciiTheme="minorHAnsi" w:hAnsiTheme="minorHAnsi" w:cs="Arial"/>
                <w:color w:val="0D0D0D" w:themeColor="text1" w:themeTint="F2"/>
                <w:sz w:val="18"/>
              </w:rPr>
              <w:t xml:space="preserve">Monitored </w:t>
            </w:r>
            <w:r>
              <w:rPr>
                <w:rFonts w:asciiTheme="minorHAnsi" w:hAnsiTheme="minorHAnsi" w:cs="Arial"/>
                <w:color w:val="0D0D0D" w:themeColor="text1" w:themeTint="F2"/>
                <w:sz w:val="18"/>
              </w:rPr>
              <w:t>and reviewed using in-</w:t>
            </w:r>
            <w:r w:rsidRPr="005C69C1">
              <w:rPr>
                <w:rFonts w:asciiTheme="minorHAnsi" w:hAnsiTheme="minorHAnsi" w:cs="Arial"/>
                <w:color w:val="0D0D0D" w:themeColor="text1" w:themeTint="F2"/>
                <w:sz w:val="18"/>
              </w:rPr>
              <w:t xml:space="preserve">school behaviour data. </w:t>
            </w:r>
          </w:p>
        </w:tc>
        <w:tc>
          <w:tcPr>
            <w:tcW w:w="2458" w:type="pct"/>
          </w:tcPr>
          <w:p w:rsidR="00A33150" w:rsidRPr="000533D7" w:rsidRDefault="00A33150" w:rsidP="00072292">
            <w:pPr>
              <w:pStyle w:val="ListParagraph"/>
              <w:numPr>
                <w:ilvl w:val="0"/>
                <w:numId w:val="8"/>
              </w:numPr>
              <w:spacing w:line="288" w:lineRule="auto"/>
              <w:ind w:left="0"/>
              <w:rPr>
                <w:rFonts w:asciiTheme="minorHAnsi" w:hAnsiTheme="minorHAnsi" w:cs="Arial"/>
                <w:color w:val="0D0D0D" w:themeColor="text1" w:themeTint="F2"/>
                <w:sz w:val="18"/>
              </w:rPr>
            </w:pPr>
            <w:r w:rsidRPr="000533D7">
              <w:rPr>
                <w:rFonts w:asciiTheme="minorHAnsi" w:hAnsiTheme="minorHAnsi" w:cs="Arial"/>
                <w:color w:val="0D0D0D" w:themeColor="text1" w:themeTint="F2"/>
                <w:sz w:val="18"/>
              </w:rPr>
              <w:t>Children will take part willingly in play with children of the same age in an appropriate manner.</w:t>
            </w:r>
          </w:p>
          <w:p w:rsidR="00A33150" w:rsidRPr="005C69C1" w:rsidRDefault="00A33150" w:rsidP="005C69C1">
            <w:pPr>
              <w:pStyle w:val="ListParagraph"/>
              <w:numPr>
                <w:ilvl w:val="0"/>
                <w:numId w:val="8"/>
              </w:numPr>
              <w:spacing w:line="288" w:lineRule="auto"/>
              <w:ind w:left="0"/>
              <w:rPr>
                <w:rFonts w:asciiTheme="minorHAnsi" w:hAnsiTheme="minorHAnsi" w:cs="Arial"/>
                <w:color w:val="0D0D0D" w:themeColor="text1" w:themeTint="F2"/>
                <w:sz w:val="18"/>
              </w:rPr>
            </w:pPr>
            <w:r w:rsidRPr="005C69C1">
              <w:rPr>
                <w:rFonts w:asciiTheme="minorHAnsi" w:hAnsiTheme="minorHAnsi" w:cs="Arial"/>
                <w:color w:val="0D0D0D" w:themeColor="text1" w:themeTint="F2"/>
                <w:sz w:val="18"/>
              </w:rPr>
              <w:t>They will show respect and good manners in school.</w:t>
            </w:r>
            <w:r w:rsidR="005C69C1" w:rsidRPr="005C69C1">
              <w:rPr>
                <w:rFonts w:asciiTheme="minorHAnsi" w:hAnsiTheme="minorHAnsi" w:cs="Arial"/>
                <w:color w:val="0D0D0D" w:themeColor="text1" w:themeTint="F2"/>
                <w:sz w:val="18"/>
              </w:rPr>
              <w:t xml:space="preserve">  </w:t>
            </w:r>
            <w:r w:rsidRPr="005C69C1">
              <w:rPr>
                <w:rFonts w:asciiTheme="minorHAnsi" w:hAnsiTheme="minorHAnsi" w:cs="Arial"/>
                <w:color w:val="0D0D0D" w:themeColor="text1" w:themeTint="F2"/>
                <w:sz w:val="18"/>
              </w:rPr>
              <w:t>They will show a level of resilience and a good attitude towards learning in lessons and outdoor learning.</w:t>
            </w:r>
            <w:r w:rsidR="005C69C1">
              <w:rPr>
                <w:rFonts w:asciiTheme="minorHAnsi" w:hAnsiTheme="minorHAnsi" w:cs="Arial"/>
                <w:color w:val="0D0D0D" w:themeColor="text1" w:themeTint="F2"/>
                <w:sz w:val="18"/>
              </w:rPr>
              <w:t xml:space="preserve">  </w:t>
            </w:r>
            <w:r w:rsidRPr="005C69C1">
              <w:rPr>
                <w:rFonts w:asciiTheme="minorHAnsi" w:hAnsiTheme="minorHAnsi" w:cs="Arial"/>
                <w:color w:val="0D0D0D" w:themeColor="text1" w:themeTint="F2"/>
                <w:sz w:val="18"/>
              </w:rPr>
              <w:t>They will understand how to be a good community member (age appropriate).</w:t>
            </w:r>
          </w:p>
          <w:p w:rsidR="002B7BA5" w:rsidRPr="002B7BA5" w:rsidRDefault="002B7BA5" w:rsidP="002B7BA5">
            <w:pPr>
              <w:pStyle w:val="ListParagraph"/>
              <w:numPr>
                <w:ilvl w:val="0"/>
                <w:numId w:val="8"/>
              </w:numPr>
              <w:spacing w:line="288" w:lineRule="auto"/>
              <w:ind w:left="0"/>
              <w:rPr>
                <w:rFonts w:asciiTheme="minorHAnsi" w:hAnsiTheme="minorHAnsi" w:cs="Arial"/>
                <w:b/>
                <w:color w:val="0D0D0D" w:themeColor="text1" w:themeTint="F2"/>
                <w:sz w:val="18"/>
                <w:u w:val="single"/>
              </w:rPr>
            </w:pPr>
            <w:r w:rsidRPr="002B7BA5">
              <w:rPr>
                <w:rFonts w:asciiTheme="minorHAnsi" w:hAnsiTheme="minorHAnsi" w:cs="Arial"/>
                <w:b/>
                <w:color w:val="00B050"/>
                <w:sz w:val="18"/>
                <w:u w:val="single"/>
              </w:rPr>
              <w:t>September 2017:</w:t>
            </w:r>
            <w:r>
              <w:rPr>
                <w:rFonts w:asciiTheme="minorHAnsi" w:hAnsiTheme="minorHAnsi" w:cs="Arial"/>
                <w:b/>
                <w:color w:val="00B050"/>
                <w:sz w:val="18"/>
                <w:u w:val="single"/>
              </w:rPr>
              <w:t xml:space="preserve">  </w:t>
            </w:r>
            <w:r>
              <w:rPr>
                <w:rFonts w:asciiTheme="minorHAnsi" w:hAnsiTheme="minorHAnsi" w:cs="Arial"/>
                <w:color w:val="00B050"/>
                <w:sz w:val="18"/>
              </w:rPr>
              <w:t xml:space="preserve"> external and in-house training has been provided for all staff July 2017 to address all of the points above. See behaviour records.</w:t>
            </w:r>
            <w:r>
              <w:rPr>
                <w:rFonts w:asciiTheme="minorHAnsi" w:hAnsiTheme="minorHAnsi" w:cs="Arial"/>
                <w:b/>
                <w:color w:val="0D0D0D" w:themeColor="text1" w:themeTint="F2"/>
                <w:sz w:val="18"/>
                <w:u w:val="single"/>
              </w:rPr>
              <w:t xml:space="preserve"> </w:t>
            </w:r>
          </w:p>
          <w:p w:rsidR="001E5155" w:rsidRPr="001E5155" w:rsidRDefault="001E5155" w:rsidP="001E5155">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1E5155" w:rsidRPr="001E5155" w:rsidRDefault="001E5155" w:rsidP="001E5155">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2B7BA5" w:rsidRPr="002B7BA5" w:rsidRDefault="002B7BA5" w:rsidP="002B7BA5">
            <w:pPr>
              <w:pStyle w:val="ListParagraph"/>
              <w:numPr>
                <w:ilvl w:val="0"/>
                <w:numId w:val="8"/>
              </w:numPr>
              <w:spacing w:line="288" w:lineRule="auto"/>
              <w:ind w:left="0"/>
              <w:rPr>
                <w:rFonts w:asciiTheme="minorHAnsi" w:hAnsiTheme="minorHAnsi" w:cs="Arial"/>
                <w:b/>
                <w:color w:val="0D0D0D" w:themeColor="text1" w:themeTint="F2"/>
                <w:sz w:val="18"/>
                <w:u w:val="single"/>
              </w:rPr>
            </w:pPr>
          </w:p>
        </w:tc>
      </w:tr>
    </w:tbl>
    <w:p w:rsidR="00AF0F05" w:rsidRDefault="00AF0F05"/>
    <w:tbl>
      <w:tblPr>
        <w:tblStyle w:val="TableGrid"/>
        <w:tblpPr w:leftFromText="180" w:rightFromText="180" w:vertAnchor="text" w:horzAnchor="margin" w:tblpXSpec="center" w:tblpY="-78"/>
        <w:tblW w:w="16018" w:type="dxa"/>
        <w:tblLayout w:type="fixed"/>
        <w:tblLook w:val="04A0" w:firstRow="1" w:lastRow="0" w:firstColumn="1" w:lastColumn="0" w:noHBand="0" w:noVBand="1"/>
      </w:tblPr>
      <w:tblGrid>
        <w:gridCol w:w="2235"/>
        <w:gridCol w:w="425"/>
        <w:gridCol w:w="1701"/>
        <w:gridCol w:w="3827"/>
        <w:gridCol w:w="3496"/>
        <w:gridCol w:w="1418"/>
        <w:gridCol w:w="2916"/>
      </w:tblGrid>
      <w:tr w:rsidR="001A136F" w:rsidRPr="008F48B7" w:rsidTr="007A022D">
        <w:trPr>
          <w:trHeight w:hRule="exact" w:val="340"/>
        </w:trPr>
        <w:tc>
          <w:tcPr>
            <w:tcW w:w="16018" w:type="dxa"/>
            <w:gridSpan w:val="7"/>
            <w:shd w:val="clear" w:color="auto" w:fill="98C0FA"/>
            <w:tcMar>
              <w:top w:w="57" w:type="dxa"/>
              <w:bottom w:w="57" w:type="dxa"/>
            </w:tcMar>
          </w:tcPr>
          <w:p w:rsidR="001A136F" w:rsidRPr="008F48B7" w:rsidRDefault="001A136F" w:rsidP="007A022D">
            <w:pPr>
              <w:numPr>
                <w:ilvl w:val="0"/>
                <w:numId w:val="1"/>
              </w:numPr>
              <w:ind w:left="426" w:hanging="284"/>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 xml:space="preserve">Planned expenditure </w:t>
            </w:r>
          </w:p>
        </w:tc>
      </w:tr>
      <w:tr w:rsidR="001A136F" w:rsidRPr="008F48B7" w:rsidTr="007A022D">
        <w:trPr>
          <w:trHeight w:hRule="exact" w:val="340"/>
        </w:trPr>
        <w:tc>
          <w:tcPr>
            <w:tcW w:w="2660" w:type="dxa"/>
            <w:gridSpan w:val="2"/>
            <w:shd w:val="clear" w:color="auto" w:fill="auto"/>
            <w:tcMar>
              <w:top w:w="57" w:type="dxa"/>
              <w:bottom w:w="57" w:type="dxa"/>
            </w:tcMar>
          </w:tcPr>
          <w:p w:rsidR="001A136F" w:rsidRPr="008F48B7" w:rsidRDefault="001A136F" w:rsidP="007A022D">
            <w:pPr>
              <w:spacing w:after="240" w:line="288" w:lineRule="auto"/>
              <w:ind w:hanging="360"/>
              <w:contextualSpacing/>
              <w:jc w:val="center"/>
              <w:rPr>
                <w:rFonts w:asciiTheme="minorHAnsi" w:hAnsiTheme="minorHAnsi" w:cs="Arial"/>
                <w:b/>
                <w:color w:val="0D0D0D" w:themeColor="text1" w:themeTint="F2"/>
              </w:rPr>
            </w:pPr>
            <w:r w:rsidRPr="008F48B7">
              <w:rPr>
                <w:rFonts w:asciiTheme="minorHAnsi" w:hAnsiTheme="minorHAnsi" w:cs="Arial"/>
                <w:b/>
                <w:color w:val="0D0D0D" w:themeColor="text1" w:themeTint="F2"/>
              </w:rPr>
              <w:t>Academic year</w:t>
            </w:r>
          </w:p>
        </w:tc>
        <w:tc>
          <w:tcPr>
            <w:tcW w:w="13358" w:type="dxa"/>
            <w:gridSpan w:val="5"/>
            <w:shd w:val="clear" w:color="auto" w:fill="auto"/>
          </w:tcPr>
          <w:p w:rsidR="001A136F" w:rsidRPr="008F48B7" w:rsidRDefault="002F3423" w:rsidP="002F3423">
            <w:pPr>
              <w:spacing w:after="240" w:line="288" w:lineRule="auto"/>
              <w:ind w:left="426"/>
              <w:contextualSpacing/>
              <w:rPr>
                <w:rFonts w:asciiTheme="minorHAnsi" w:hAnsiTheme="minorHAnsi" w:cs="Arial"/>
                <w:b/>
                <w:color w:val="0D0D0D" w:themeColor="text1" w:themeTint="F2"/>
              </w:rPr>
            </w:pPr>
            <w:r>
              <w:rPr>
                <w:rFonts w:asciiTheme="minorHAnsi" w:hAnsiTheme="minorHAnsi" w:cs="Arial"/>
                <w:b/>
                <w:color w:val="0D0D0D" w:themeColor="text1" w:themeTint="F2"/>
              </w:rPr>
              <w:t>2017</w:t>
            </w:r>
            <w:r w:rsidR="001A136F" w:rsidRPr="008F48B7">
              <w:rPr>
                <w:rFonts w:asciiTheme="minorHAnsi" w:hAnsiTheme="minorHAnsi" w:cs="Arial"/>
                <w:b/>
                <w:color w:val="0D0D0D" w:themeColor="text1" w:themeTint="F2"/>
              </w:rPr>
              <w:t>-1</w:t>
            </w:r>
            <w:r>
              <w:rPr>
                <w:rFonts w:asciiTheme="minorHAnsi" w:hAnsiTheme="minorHAnsi" w:cs="Arial"/>
                <w:b/>
                <w:color w:val="0D0D0D" w:themeColor="text1" w:themeTint="F2"/>
              </w:rPr>
              <w:t>8</w:t>
            </w:r>
          </w:p>
        </w:tc>
      </w:tr>
      <w:tr w:rsidR="001A136F" w:rsidRPr="008F48B7" w:rsidTr="007A022D">
        <w:trPr>
          <w:trHeight w:hRule="exact" w:val="824"/>
        </w:trPr>
        <w:tc>
          <w:tcPr>
            <w:tcW w:w="16018" w:type="dxa"/>
            <w:gridSpan w:val="7"/>
            <w:shd w:val="clear" w:color="auto" w:fill="98C0FA"/>
            <w:tcMar>
              <w:top w:w="57" w:type="dxa"/>
              <w:bottom w:w="57" w:type="dxa"/>
            </w:tcMar>
          </w:tcPr>
          <w:p w:rsidR="001A136F" w:rsidRPr="008F48B7" w:rsidRDefault="001A136F" w:rsidP="007A022D">
            <w:pPr>
              <w:spacing w:after="240"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shd w:val="clear" w:color="auto" w:fill="98C0FA"/>
              </w:rPr>
              <w:t>The three headings below enable schools to demonstrate how they are using the Pupil Premium to improve</w:t>
            </w:r>
            <w:r w:rsidRPr="008F48B7">
              <w:rPr>
                <w:rFonts w:asciiTheme="minorHAnsi" w:hAnsiTheme="minorHAnsi" w:cs="Arial"/>
                <w:color w:val="0D0D0D" w:themeColor="text1" w:themeTint="F2"/>
              </w:rPr>
              <w:t xml:space="preserve"> classroom pedagogy, provide targeted support and support whole school strategies</w:t>
            </w:r>
          </w:p>
        </w:tc>
      </w:tr>
      <w:tr w:rsidR="001A136F" w:rsidRPr="008F48B7" w:rsidTr="007A022D">
        <w:trPr>
          <w:trHeight w:hRule="exact" w:val="340"/>
        </w:trPr>
        <w:tc>
          <w:tcPr>
            <w:tcW w:w="16018" w:type="dxa"/>
            <w:gridSpan w:val="7"/>
            <w:shd w:val="clear" w:color="auto" w:fill="FFFFFF" w:themeFill="background1"/>
            <w:tcMar>
              <w:top w:w="57" w:type="dxa"/>
              <w:bottom w:w="57" w:type="dxa"/>
            </w:tcMar>
          </w:tcPr>
          <w:p w:rsidR="001A136F" w:rsidRPr="008F48B7" w:rsidRDefault="001A136F" w:rsidP="007A022D">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t>Quality of teaching for all</w:t>
            </w:r>
          </w:p>
        </w:tc>
      </w:tr>
      <w:tr w:rsidR="001A136F" w:rsidRPr="008F48B7" w:rsidTr="007A022D">
        <w:trPr>
          <w:trHeight w:hRule="exact" w:val="632"/>
        </w:trPr>
        <w:tc>
          <w:tcPr>
            <w:tcW w:w="2235" w:type="dxa"/>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gridSpan w:val="2"/>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827" w:type="dxa"/>
            <w:shd w:val="clear" w:color="auto" w:fill="auto"/>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96" w:type="dxa"/>
            <w:shd w:val="clear" w:color="auto" w:fill="auto"/>
            <w:tcMar>
              <w:top w:w="57" w:type="dxa"/>
              <w:bottom w:w="57" w:type="dxa"/>
            </w:tcMar>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shd w:val="clear" w:color="auto" w:fill="auto"/>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1A136F" w:rsidRPr="008F48B7" w:rsidRDefault="001A136F" w:rsidP="007A022D">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1A136F" w:rsidRPr="008F48B7" w:rsidTr="006279A3">
        <w:trPr>
          <w:trHeight w:hRule="exact" w:val="8008"/>
        </w:trPr>
        <w:tc>
          <w:tcPr>
            <w:tcW w:w="2235" w:type="dxa"/>
            <w:tcMar>
              <w:top w:w="57" w:type="dxa"/>
              <w:bottom w:w="57" w:type="dxa"/>
            </w:tcMar>
          </w:tcPr>
          <w:p w:rsidR="001A136F" w:rsidRPr="00A26F9D" w:rsidRDefault="00D8595C" w:rsidP="00D8595C">
            <w:pPr>
              <w:pStyle w:val="ListParagraph"/>
              <w:numPr>
                <w:ilvl w:val="0"/>
                <w:numId w:val="23"/>
              </w:numPr>
              <w:spacing w:line="288" w:lineRule="auto"/>
              <w:rPr>
                <w:rFonts w:asciiTheme="minorHAnsi" w:hAnsiTheme="minorHAnsi" w:cs="Arial"/>
                <w:color w:val="0D0D0D" w:themeColor="text1" w:themeTint="F2"/>
              </w:rPr>
            </w:pPr>
            <w:r w:rsidRPr="00A26F9D">
              <w:rPr>
                <w:rFonts w:asciiTheme="minorHAnsi" w:hAnsiTheme="minorHAnsi" w:cs="Arial"/>
                <w:color w:val="0D0D0D" w:themeColor="text1" w:themeTint="F2"/>
              </w:rPr>
              <w:lastRenderedPageBreak/>
              <w:t>A</w:t>
            </w:r>
            <w:r w:rsidR="001A136F" w:rsidRPr="00A26F9D">
              <w:rPr>
                <w:rFonts w:asciiTheme="minorHAnsi" w:hAnsiTheme="minorHAnsi" w:cs="Arial"/>
                <w:color w:val="0D0D0D" w:themeColor="text1" w:themeTint="F2"/>
              </w:rPr>
              <w:t>ll ‘groups’ to be tracked with evidence that is up to date. Data to be analysed very regularly.</w:t>
            </w:r>
          </w:p>
        </w:tc>
        <w:tc>
          <w:tcPr>
            <w:tcW w:w="2126" w:type="dxa"/>
            <w:gridSpan w:val="2"/>
            <w:tcMar>
              <w:top w:w="57" w:type="dxa"/>
              <w:bottom w:w="57" w:type="dxa"/>
            </w:tcMar>
          </w:tcPr>
          <w:p w:rsidR="001A136F" w:rsidRPr="00AF0F05" w:rsidRDefault="001A136F" w:rsidP="00AF0F05">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School Pupil Tracker Online – analysis and progress tools.</w:t>
            </w:r>
          </w:p>
        </w:tc>
        <w:tc>
          <w:tcPr>
            <w:tcW w:w="3827" w:type="dxa"/>
            <w:tcMar>
              <w:top w:w="57" w:type="dxa"/>
              <w:bottom w:w="57" w:type="dxa"/>
            </w:tcMar>
          </w:tcPr>
          <w:p w:rsidR="001A136F" w:rsidRPr="000B5F04" w:rsidRDefault="001A136F" w:rsidP="007A022D">
            <w:pPr>
              <w:spacing w:line="288" w:lineRule="auto"/>
              <w:rPr>
                <w:rFonts w:asciiTheme="minorHAnsi" w:hAnsiTheme="minorHAnsi" w:cs="Arial"/>
                <w:b/>
                <w:color w:val="0D0D0D" w:themeColor="text1" w:themeTint="F2"/>
                <w:sz w:val="16"/>
              </w:rPr>
            </w:pPr>
            <w:r w:rsidRPr="000B5F04">
              <w:rPr>
                <w:rFonts w:asciiTheme="minorHAnsi" w:hAnsiTheme="minorHAnsi" w:cs="Arial"/>
                <w:color w:val="0D0D0D" w:themeColor="text1" w:themeTint="F2"/>
                <w:sz w:val="16"/>
              </w:rPr>
              <w:t>To have consistently updated data available for all groups showing impact of interventions and classroom teaching. Outcomes over the academic year change for various groups within the Pupil Premium category. This requires the DHT to be able to manage the fluid movement of learning patter</w:t>
            </w:r>
            <w:r w:rsidR="005C69C1" w:rsidRPr="000B5F04">
              <w:rPr>
                <w:rFonts w:asciiTheme="minorHAnsi" w:hAnsiTheme="minorHAnsi" w:cs="Arial"/>
                <w:color w:val="0D0D0D" w:themeColor="text1" w:themeTint="F2"/>
                <w:sz w:val="16"/>
              </w:rPr>
              <w:t>n</w:t>
            </w:r>
            <w:r w:rsidRPr="000B5F04">
              <w:rPr>
                <w:rFonts w:asciiTheme="minorHAnsi" w:hAnsiTheme="minorHAnsi" w:cs="Arial"/>
                <w:color w:val="0D0D0D" w:themeColor="text1" w:themeTint="F2"/>
                <w:sz w:val="16"/>
              </w:rPr>
              <w:t xml:space="preserve">s, intervene and adjust learning groups </w:t>
            </w:r>
            <w:r w:rsidRPr="000B5F04">
              <w:rPr>
                <w:rFonts w:asciiTheme="minorHAnsi" w:hAnsiTheme="minorHAnsi" w:cs="Arial"/>
                <w:b/>
                <w:color w:val="0D0D0D" w:themeColor="text1" w:themeTint="F2"/>
                <w:sz w:val="16"/>
              </w:rPr>
              <w:t>and</w:t>
            </w:r>
            <w:r w:rsidRPr="000B5F04">
              <w:rPr>
                <w:rFonts w:asciiTheme="minorHAnsi" w:hAnsiTheme="minorHAnsi" w:cs="Arial"/>
                <w:color w:val="0D0D0D" w:themeColor="text1" w:themeTint="F2"/>
                <w:sz w:val="16"/>
              </w:rPr>
              <w:t xml:space="preserve"> Intervention programmes.</w:t>
            </w:r>
          </w:p>
          <w:p w:rsidR="005C69C1" w:rsidRPr="000B5F04" w:rsidRDefault="005C69C1" w:rsidP="007A022D">
            <w:pPr>
              <w:spacing w:line="288" w:lineRule="auto"/>
              <w:rPr>
                <w:rFonts w:asciiTheme="minorHAnsi" w:hAnsiTheme="minorHAnsi" w:cs="Arial"/>
                <w:b/>
                <w:color w:val="0D0D0D" w:themeColor="text1" w:themeTint="F2"/>
                <w:sz w:val="16"/>
              </w:rPr>
            </w:pPr>
          </w:p>
          <w:p w:rsidR="001A136F" w:rsidRPr="000B5F04" w:rsidRDefault="001A136F" w:rsidP="007A022D">
            <w:pPr>
              <w:spacing w:line="288" w:lineRule="auto"/>
              <w:rPr>
                <w:rFonts w:asciiTheme="minorHAnsi" w:hAnsiTheme="minorHAnsi" w:cs="Arial"/>
                <w:b/>
                <w:color w:val="0D0D0D" w:themeColor="text1" w:themeTint="F2"/>
                <w:sz w:val="16"/>
              </w:rPr>
            </w:pPr>
            <w:r w:rsidRPr="000B5F04">
              <w:rPr>
                <w:rFonts w:asciiTheme="minorHAnsi" w:hAnsiTheme="minorHAnsi" w:cs="Arial"/>
                <w:b/>
                <w:color w:val="0D0D0D" w:themeColor="text1" w:themeTint="F2"/>
                <w:sz w:val="16"/>
              </w:rPr>
              <w:t>Starting Point:</w:t>
            </w:r>
          </w:p>
          <w:p w:rsidR="001A136F" w:rsidRPr="000B5F04" w:rsidRDefault="001B0D0C" w:rsidP="001B0D0C">
            <w:pPr>
              <w:pStyle w:val="ListParagraph"/>
              <w:numPr>
                <w:ilvl w:val="0"/>
                <w:numId w:val="10"/>
              </w:numPr>
              <w:spacing w:line="288" w:lineRule="auto"/>
              <w:rPr>
                <w:rFonts w:asciiTheme="minorHAnsi" w:hAnsiTheme="minorHAnsi" w:cs="Arial"/>
                <w:b/>
                <w:color w:val="0D0D0D" w:themeColor="text1" w:themeTint="F2"/>
                <w:sz w:val="16"/>
              </w:rPr>
            </w:pPr>
            <w:r w:rsidRPr="000B5F04">
              <w:rPr>
                <w:rFonts w:asciiTheme="minorHAnsi" w:hAnsiTheme="minorHAnsi" w:cs="Arial"/>
                <w:b/>
                <w:color w:val="0D0D0D" w:themeColor="text1" w:themeTint="F2"/>
                <w:sz w:val="16"/>
              </w:rPr>
              <w:t xml:space="preserve">COM Communication Listening and Attention, COM understanding, COM Speaking, LIT Writing, MAT Number, MAT Shape Space Measures, UTW The  World School EXP Media and Materials , EXP Being Imaginative </w:t>
            </w:r>
            <w:r w:rsidR="001A136F" w:rsidRPr="000B5F04">
              <w:rPr>
                <w:rFonts w:asciiTheme="minorHAnsi" w:hAnsiTheme="minorHAnsi" w:cs="Arial"/>
                <w:b/>
                <w:color w:val="0D0D0D" w:themeColor="text1" w:themeTint="F2"/>
                <w:sz w:val="16"/>
              </w:rPr>
              <w:t xml:space="preserve">were the lowest areas </w:t>
            </w:r>
            <w:r w:rsidRPr="000B5F04">
              <w:rPr>
                <w:rFonts w:asciiTheme="minorHAnsi" w:hAnsiTheme="minorHAnsi" w:cs="Arial"/>
                <w:b/>
                <w:color w:val="0D0D0D" w:themeColor="text1" w:themeTint="F2"/>
                <w:sz w:val="16"/>
              </w:rPr>
              <w:t>assessed at the end of Reception. (2016</w:t>
            </w:r>
            <w:r w:rsidR="001A136F" w:rsidRPr="000B5F04">
              <w:rPr>
                <w:rFonts w:asciiTheme="minorHAnsi" w:hAnsiTheme="minorHAnsi" w:cs="Arial"/>
                <w:b/>
                <w:color w:val="0D0D0D" w:themeColor="text1" w:themeTint="F2"/>
                <w:sz w:val="16"/>
              </w:rPr>
              <w:t>-1</w:t>
            </w:r>
            <w:r w:rsidRPr="000B5F04">
              <w:rPr>
                <w:rFonts w:asciiTheme="minorHAnsi" w:hAnsiTheme="minorHAnsi" w:cs="Arial"/>
                <w:b/>
                <w:color w:val="0D0D0D" w:themeColor="text1" w:themeTint="F2"/>
                <w:sz w:val="16"/>
              </w:rPr>
              <w:t>7</w:t>
            </w:r>
            <w:r w:rsidR="001A136F" w:rsidRPr="000B5F04">
              <w:rPr>
                <w:rFonts w:asciiTheme="minorHAnsi" w:hAnsiTheme="minorHAnsi" w:cs="Arial"/>
                <w:b/>
                <w:color w:val="0D0D0D" w:themeColor="text1" w:themeTint="F2"/>
                <w:sz w:val="16"/>
              </w:rPr>
              <w:t>)</w:t>
            </w:r>
            <w:r w:rsidR="00705F5B" w:rsidRPr="000B5F04">
              <w:rPr>
                <w:rFonts w:asciiTheme="minorHAnsi" w:hAnsiTheme="minorHAnsi" w:cs="Arial"/>
                <w:b/>
                <w:color w:val="0D0D0D" w:themeColor="text1" w:themeTint="F2"/>
                <w:sz w:val="16"/>
              </w:rPr>
              <w:t xml:space="preserve">. </w:t>
            </w:r>
            <w:proofErr w:type="gramStart"/>
            <w:r w:rsidR="00705F5B" w:rsidRPr="000B5F04">
              <w:rPr>
                <w:rFonts w:asciiTheme="minorHAnsi" w:hAnsiTheme="minorHAnsi" w:cs="Arial"/>
                <w:b/>
                <w:color w:val="0D0D0D" w:themeColor="text1" w:themeTint="F2"/>
                <w:sz w:val="16"/>
              </w:rPr>
              <w:t>This</w:t>
            </w:r>
            <w:proofErr w:type="gramEnd"/>
            <w:r w:rsidR="001A136F" w:rsidRPr="000B5F04">
              <w:rPr>
                <w:rFonts w:asciiTheme="minorHAnsi" w:hAnsiTheme="minorHAnsi" w:cs="Arial"/>
                <w:b/>
                <w:color w:val="0D0D0D" w:themeColor="text1" w:themeTint="F2"/>
                <w:sz w:val="16"/>
              </w:rPr>
              <w:t xml:space="preserve"> had to be addressed directly in teaching. (201</w:t>
            </w:r>
            <w:r w:rsidRPr="000B5F04">
              <w:rPr>
                <w:rFonts w:asciiTheme="minorHAnsi" w:hAnsiTheme="minorHAnsi" w:cs="Arial"/>
                <w:b/>
                <w:color w:val="0D0D0D" w:themeColor="text1" w:themeTint="F2"/>
                <w:sz w:val="16"/>
              </w:rPr>
              <w:t>7</w:t>
            </w:r>
            <w:r w:rsidR="001A136F" w:rsidRPr="000B5F04">
              <w:rPr>
                <w:rFonts w:asciiTheme="minorHAnsi" w:hAnsiTheme="minorHAnsi" w:cs="Arial"/>
                <w:b/>
                <w:color w:val="0D0D0D" w:themeColor="text1" w:themeTint="F2"/>
                <w:sz w:val="16"/>
              </w:rPr>
              <w:t>-1</w:t>
            </w:r>
            <w:r w:rsidRPr="000B5F04">
              <w:rPr>
                <w:rFonts w:asciiTheme="minorHAnsi" w:hAnsiTheme="minorHAnsi" w:cs="Arial"/>
                <w:b/>
                <w:color w:val="0D0D0D" w:themeColor="text1" w:themeTint="F2"/>
                <w:sz w:val="16"/>
              </w:rPr>
              <w:t>8</w:t>
            </w:r>
            <w:r w:rsidR="001A136F" w:rsidRPr="000B5F04">
              <w:rPr>
                <w:rFonts w:asciiTheme="minorHAnsi" w:hAnsiTheme="minorHAnsi" w:cs="Arial"/>
                <w:b/>
                <w:color w:val="0D0D0D" w:themeColor="text1" w:themeTint="F2"/>
                <w:sz w:val="16"/>
              </w:rPr>
              <w:t xml:space="preserve">). </w:t>
            </w:r>
          </w:p>
          <w:p w:rsidR="001A136F" w:rsidRPr="000B5F04" w:rsidRDefault="001A136F" w:rsidP="007A022D">
            <w:pPr>
              <w:pStyle w:val="ListParagraph"/>
              <w:numPr>
                <w:ilvl w:val="0"/>
                <w:numId w:val="10"/>
              </w:numPr>
              <w:spacing w:line="288" w:lineRule="auto"/>
              <w:rPr>
                <w:rFonts w:asciiTheme="minorHAnsi" w:hAnsiTheme="minorHAnsi" w:cs="Arial"/>
                <w:b/>
                <w:color w:val="0D0D0D" w:themeColor="text1" w:themeTint="F2"/>
                <w:sz w:val="16"/>
              </w:rPr>
            </w:pPr>
            <w:r w:rsidRPr="000B5F04">
              <w:rPr>
                <w:rFonts w:asciiTheme="minorHAnsi" w:hAnsiTheme="minorHAnsi" w:cs="Arial"/>
                <w:b/>
                <w:color w:val="0D0D0D" w:themeColor="text1" w:themeTint="F2"/>
                <w:sz w:val="16"/>
              </w:rPr>
              <w:t xml:space="preserve">Phonics teaching in both KS1 and KS2 is strong in our academy but is a challenge every year for the staff to maintain good outcomes. </w:t>
            </w:r>
            <w:r w:rsidR="00043DEF">
              <w:rPr>
                <w:rFonts w:asciiTheme="minorHAnsi" w:hAnsiTheme="minorHAnsi" w:cs="Arial"/>
                <w:b/>
                <w:color w:val="0D0D0D" w:themeColor="text1" w:themeTint="F2"/>
                <w:sz w:val="16"/>
              </w:rPr>
              <w:t xml:space="preserve"> Phonic knowledge is assessed and tracked using SPTO. </w:t>
            </w:r>
          </w:p>
          <w:p w:rsidR="001A136F" w:rsidRPr="000B5F04" w:rsidRDefault="001A136F" w:rsidP="007A022D">
            <w:pPr>
              <w:pStyle w:val="ListParagraph"/>
              <w:numPr>
                <w:ilvl w:val="0"/>
                <w:numId w:val="10"/>
              </w:numPr>
              <w:spacing w:line="288" w:lineRule="auto"/>
              <w:rPr>
                <w:rFonts w:asciiTheme="minorHAnsi" w:hAnsiTheme="minorHAnsi" w:cs="Arial"/>
                <w:b/>
                <w:color w:val="0D0D0D" w:themeColor="text1" w:themeTint="F2"/>
                <w:sz w:val="16"/>
              </w:rPr>
            </w:pPr>
            <w:r w:rsidRPr="000B5F04">
              <w:rPr>
                <w:rFonts w:asciiTheme="minorHAnsi" w:hAnsiTheme="minorHAnsi" w:cs="Arial"/>
                <w:b/>
                <w:color w:val="0D0D0D" w:themeColor="text1" w:themeTint="F2"/>
                <w:sz w:val="16"/>
              </w:rPr>
              <w:t xml:space="preserve">Maths and Writing are challenging in KS1 and the progress of children within these subjects is monitored and moderated by the DHT. Slow movers are tracked </w:t>
            </w:r>
            <w:r w:rsidR="000B5F04" w:rsidRPr="000B5F04">
              <w:rPr>
                <w:rFonts w:asciiTheme="minorHAnsi" w:hAnsiTheme="minorHAnsi" w:cs="Arial"/>
                <w:b/>
                <w:color w:val="0D0D0D" w:themeColor="text1" w:themeTint="F2"/>
                <w:sz w:val="16"/>
              </w:rPr>
              <w:t xml:space="preserve">termly </w:t>
            </w:r>
            <w:r w:rsidRPr="000B5F04">
              <w:rPr>
                <w:rFonts w:asciiTheme="minorHAnsi" w:hAnsiTheme="minorHAnsi" w:cs="Arial"/>
                <w:b/>
                <w:color w:val="0D0D0D" w:themeColor="text1" w:themeTint="F2"/>
                <w:sz w:val="16"/>
              </w:rPr>
              <w:t>to keep them as priority.</w:t>
            </w:r>
          </w:p>
          <w:p w:rsidR="001A136F" w:rsidRPr="000B5F04" w:rsidRDefault="001A136F" w:rsidP="007A022D">
            <w:pPr>
              <w:pStyle w:val="ListParagraph"/>
              <w:numPr>
                <w:ilvl w:val="0"/>
                <w:numId w:val="10"/>
              </w:numPr>
              <w:spacing w:line="288" w:lineRule="auto"/>
              <w:rPr>
                <w:rFonts w:asciiTheme="minorHAnsi" w:hAnsiTheme="minorHAnsi" w:cs="Arial"/>
                <w:b/>
                <w:color w:val="0D0D0D" w:themeColor="text1" w:themeTint="F2"/>
                <w:sz w:val="16"/>
              </w:rPr>
            </w:pPr>
            <w:r w:rsidRPr="000B5F04">
              <w:rPr>
                <w:rFonts w:asciiTheme="minorHAnsi" w:hAnsiTheme="minorHAnsi" w:cs="Arial"/>
                <w:b/>
                <w:color w:val="0D0D0D" w:themeColor="text1" w:themeTint="F2"/>
                <w:sz w:val="16"/>
              </w:rPr>
              <w:t xml:space="preserve">Rates of progress in KS2 in our </w:t>
            </w:r>
            <w:proofErr w:type="gramStart"/>
            <w:r w:rsidRPr="000B5F04">
              <w:rPr>
                <w:rFonts w:asciiTheme="minorHAnsi" w:hAnsiTheme="minorHAnsi" w:cs="Arial"/>
                <w:b/>
                <w:color w:val="0D0D0D" w:themeColor="text1" w:themeTint="F2"/>
                <w:sz w:val="16"/>
              </w:rPr>
              <w:t>academy,</w:t>
            </w:r>
            <w:proofErr w:type="gramEnd"/>
            <w:r w:rsidRPr="000B5F04">
              <w:rPr>
                <w:rFonts w:asciiTheme="minorHAnsi" w:hAnsiTheme="minorHAnsi" w:cs="Arial"/>
                <w:b/>
                <w:color w:val="0D0D0D" w:themeColor="text1" w:themeTint="F2"/>
                <w:sz w:val="16"/>
              </w:rPr>
              <w:t xml:space="preserve"> are expected to accelerate after children gain the basics in KS1. Precision teaching is necessary for some and intervention is fluid and is planned in response to regular data monitoring. Groups therefore constantly change as the need requires.</w:t>
            </w:r>
          </w:p>
        </w:tc>
        <w:tc>
          <w:tcPr>
            <w:tcW w:w="3496" w:type="dxa"/>
            <w:shd w:val="clear" w:color="auto" w:fill="auto"/>
            <w:tcMar>
              <w:top w:w="57" w:type="dxa"/>
              <w:bottom w:w="57" w:type="dxa"/>
            </w:tcMar>
          </w:tcPr>
          <w:p w:rsidR="001A136F" w:rsidRPr="000B5F04" w:rsidRDefault="001A136F" w:rsidP="007A022D">
            <w:pPr>
              <w:spacing w:line="288" w:lineRule="auto"/>
              <w:rPr>
                <w:rFonts w:asciiTheme="minorHAnsi" w:hAnsiTheme="minorHAnsi" w:cs="Arial"/>
                <w:color w:val="0D0D0D" w:themeColor="text1" w:themeTint="F2"/>
                <w:sz w:val="16"/>
              </w:rPr>
            </w:pPr>
            <w:r w:rsidRPr="000B5F04">
              <w:rPr>
                <w:rFonts w:asciiTheme="minorHAnsi" w:hAnsiTheme="minorHAnsi" w:cs="Arial"/>
                <w:color w:val="0D0D0D" w:themeColor="text1" w:themeTint="F2"/>
                <w:sz w:val="16"/>
              </w:rPr>
              <w:t xml:space="preserve">The DHT will focus her allocated PP time on tracking and analysing data, speaking with staff to address identified issues, training staff herself or arranging outside training provision and monitoring work and moderating assessed work. She will report all information to the </w:t>
            </w:r>
            <w:proofErr w:type="spellStart"/>
            <w:r w:rsidRPr="000B5F04">
              <w:rPr>
                <w:rFonts w:asciiTheme="minorHAnsi" w:hAnsiTheme="minorHAnsi" w:cs="Arial"/>
                <w:color w:val="0D0D0D" w:themeColor="text1" w:themeTint="F2"/>
                <w:sz w:val="16"/>
              </w:rPr>
              <w:t>Headteacher</w:t>
            </w:r>
            <w:proofErr w:type="spellEnd"/>
            <w:r w:rsidRPr="000B5F04">
              <w:rPr>
                <w:rFonts w:asciiTheme="minorHAnsi" w:hAnsiTheme="minorHAnsi" w:cs="Arial"/>
                <w:color w:val="0D0D0D" w:themeColor="text1" w:themeTint="F2"/>
                <w:sz w:val="16"/>
              </w:rPr>
              <w:t>.</w:t>
            </w:r>
          </w:p>
        </w:tc>
        <w:tc>
          <w:tcPr>
            <w:tcW w:w="1418" w:type="dxa"/>
            <w:shd w:val="clear" w:color="auto" w:fill="auto"/>
          </w:tcPr>
          <w:p w:rsidR="001A136F" w:rsidRPr="00AF0F05" w:rsidRDefault="001A136F" w:rsidP="007A022D">
            <w:pPr>
              <w:spacing w:line="288" w:lineRule="auto"/>
              <w:rPr>
                <w:rFonts w:asciiTheme="minorHAnsi" w:hAnsiTheme="minorHAnsi" w:cs="Arial"/>
                <w:color w:val="0D0D0D" w:themeColor="text1" w:themeTint="F2"/>
                <w:sz w:val="18"/>
              </w:rPr>
            </w:pPr>
            <w:r w:rsidRPr="00AF0F05">
              <w:rPr>
                <w:rFonts w:asciiTheme="minorHAnsi" w:hAnsiTheme="minorHAnsi" w:cs="Arial"/>
                <w:color w:val="0D0D0D" w:themeColor="text1" w:themeTint="F2"/>
                <w:sz w:val="18"/>
              </w:rPr>
              <w:t>Miss Smith</w:t>
            </w:r>
          </w:p>
        </w:tc>
        <w:tc>
          <w:tcPr>
            <w:tcW w:w="2916" w:type="dxa"/>
          </w:tcPr>
          <w:p w:rsidR="001A136F" w:rsidRPr="00C3390E" w:rsidRDefault="001A136F" w:rsidP="007A022D">
            <w:pPr>
              <w:spacing w:line="288" w:lineRule="auto"/>
              <w:rPr>
                <w:rFonts w:asciiTheme="minorHAnsi" w:hAnsiTheme="minorHAnsi" w:cs="Arial"/>
                <w:color w:val="0D0D0D" w:themeColor="text1" w:themeTint="F2"/>
                <w:sz w:val="18"/>
              </w:rPr>
            </w:pPr>
            <w:r w:rsidRPr="00C3390E">
              <w:rPr>
                <w:rFonts w:asciiTheme="minorHAnsi" w:hAnsiTheme="minorHAnsi" w:cs="Arial"/>
                <w:color w:val="0D0D0D" w:themeColor="text1" w:themeTint="F2"/>
                <w:sz w:val="18"/>
              </w:rPr>
              <w:t>Continuously but more specifically:</w:t>
            </w:r>
          </w:p>
          <w:p w:rsidR="001A136F" w:rsidRPr="00C3390E" w:rsidRDefault="001A136F" w:rsidP="007A022D">
            <w:pPr>
              <w:pStyle w:val="ListParagraph"/>
              <w:numPr>
                <w:ilvl w:val="0"/>
                <w:numId w:val="11"/>
              </w:numPr>
              <w:spacing w:line="288" w:lineRule="auto"/>
              <w:rPr>
                <w:rFonts w:asciiTheme="minorHAnsi" w:hAnsiTheme="minorHAnsi" w:cs="Arial"/>
                <w:color w:val="0D0D0D" w:themeColor="text1" w:themeTint="F2"/>
                <w:sz w:val="18"/>
              </w:rPr>
            </w:pPr>
            <w:r w:rsidRPr="00C3390E">
              <w:rPr>
                <w:rFonts w:asciiTheme="minorHAnsi" w:hAnsiTheme="minorHAnsi" w:cs="Arial"/>
                <w:color w:val="0D0D0D" w:themeColor="text1" w:themeTint="F2"/>
                <w:sz w:val="18"/>
              </w:rPr>
              <w:t>6 weekly</w:t>
            </w:r>
            <w:r w:rsidR="00C3390E">
              <w:rPr>
                <w:rFonts w:asciiTheme="minorHAnsi" w:hAnsiTheme="minorHAnsi" w:cs="Arial"/>
                <w:color w:val="0D0D0D" w:themeColor="text1" w:themeTint="F2"/>
                <w:sz w:val="18"/>
              </w:rPr>
              <w:t xml:space="preserve"> reviews and monitoring of SPTO electronically</w:t>
            </w:r>
            <w:r w:rsidRPr="00C3390E">
              <w:rPr>
                <w:rFonts w:asciiTheme="minorHAnsi" w:hAnsiTheme="minorHAnsi" w:cs="Arial"/>
                <w:color w:val="0D0D0D" w:themeColor="text1" w:themeTint="F2"/>
                <w:sz w:val="18"/>
              </w:rPr>
              <w:t xml:space="preserve"> for phonics a</w:t>
            </w:r>
            <w:r w:rsidR="00C3390E">
              <w:rPr>
                <w:rFonts w:asciiTheme="minorHAnsi" w:hAnsiTheme="minorHAnsi" w:cs="Arial"/>
                <w:color w:val="0D0D0D" w:themeColor="text1" w:themeTint="F2"/>
                <w:sz w:val="18"/>
              </w:rPr>
              <w:t>nd Reading/Writing/ SPAG &amp; Mathematics</w:t>
            </w:r>
            <w:r w:rsidRPr="00C3390E">
              <w:rPr>
                <w:rFonts w:asciiTheme="minorHAnsi" w:hAnsiTheme="minorHAnsi" w:cs="Arial"/>
                <w:color w:val="0D0D0D" w:themeColor="text1" w:themeTint="F2"/>
                <w:sz w:val="18"/>
              </w:rPr>
              <w:t>.</w:t>
            </w:r>
          </w:p>
          <w:p w:rsidR="001A136F" w:rsidRPr="00C3390E" w:rsidRDefault="00C3390E" w:rsidP="007A022D">
            <w:pPr>
              <w:pStyle w:val="ListParagraph"/>
              <w:numPr>
                <w:ilvl w:val="0"/>
                <w:numId w:val="11"/>
              </w:numPr>
              <w:spacing w:line="288" w:lineRule="auto"/>
              <w:rPr>
                <w:rFonts w:asciiTheme="minorHAnsi" w:hAnsiTheme="minorHAnsi" w:cs="Arial"/>
                <w:color w:val="0D0D0D" w:themeColor="text1" w:themeTint="F2"/>
                <w:sz w:val="18"/>
              </w:rPr>
            </w:pPr>
            <w:r>
              <w:rPr>
                <w:rFonts w:asciiTheme="minorHAnsi" w:hAnsiTheme="minorHAnsi" w:cs="Arial"/>
                <w:color w:val="0D0D0D" w:themeColor="text1" w:themeTint="F2"/>
                <w:sz w:val="18"/>
              </w:rPr>
              <w:t xml:space="preserve">Termly review </w:t>
            </w:r>
            <w:r w:rsidR="001A136F" w:rsidRPr="00C3390E">
              <w:rPr>
                <w:rFonts w:asciiTheme="minorHAnsi" w:hAnsiTheme="minorHAnsi" w:cs="Arial"/>
                <w:color w:val="0D0D0D" w:themeColor="text1" w:themeTint="F2"/>
                <w:sz w:val="18"/>
              </w:rPr>
              <w:t>for ‘Slow Movers’.</w:t>
            </w:r>
          </w:p>
          <w:p w:rsidR="001A136F" w:rsidRPr="00C3390E" w:rsidRDefault="00C3390E" w:rsidP="007A022D">
            <w:pPr>
              <w:pStyle w:val="ListParagraph"/>
              <w:numPr>
                <w:ilvl w:val="0"/>
                <w:numId w:val="11"/>
              </w:numPr>
              <w:spacing w:line="288" w:lineRule="auto"/>
              <w:rPr>
                <w:rFonts w:asciiTheme="minorHAnsi" w:hAnsiTheme="minorHAnsi" w:cs="Arial"/>
                <w:color w:val="0D0D0D" w:themeColor="text1" w:themeTint="F2"/>
                <w:sz w:val="18"/>
              </w:rPr>
            </w:pPr>
            <w:r>
              <w:rPr>
                <w:rFonts w:asciiTheme="minorHAnsi" w:hAnsiTheme="minorHAnsi" w:cs="Arial"/>
                <w:color w:val="0D0D0D" w:themeColor="text1" w:themeTint="F2"/>
                <w:sz w:val="18"/>
              </w:rPr>
              <w:t xml:space="preserve">Termly review </w:t>
            </w:r>
            <w:r w:rsidR="001A136F" w:rsidRPr="00C3390E">
              <w:rPr>
                <w:rFonts w:asciiTheme="minorHAnsi" w:hAnsiTheme="minorHAnsi" w:cs="Arial"/>
                <w:color w:val="0D0D0D" w:themeColor="text1" w:themeTint="F2"/>
                <w:sz w:val="18"/>
              </w:rPr>
              <w:t>for Fresh Start Literacy.</w:t>
            </w:r>
          </w:p>
          <w:p w:rsidR="001A136F" w:rsidRPr="00C3390E" w:rsidRDefault="001A136F" w:rsidP="007A022D">
            <w:pPr>
              <w:pStyle w:val="ListParagraph"/>
              <w:numPr>
                <w:ilvl w:val="0"/>
                <w:numId w:val="11"/>
              </w:numPr>
              <w:spacing w:line="288" w:lineRule="auto"/>
              <w:rPr>
                <w:rFonts w:asciiTheme="minorHAnsi" w:hAnsiTheme="minorHAnsi" w:cs="Arial"/>
                <w:color w:val="0D0D0D" w:themeColor="text1" w:themeTint="F2"/>
                <w:sz w:val="18"/>
              </w:rPr>
            </w:pPr>
            <w:r w:rsidRPr="00C3390E">
              <w:rPr>
                <w:rFonts w:asciiTheme="minorHAnsi" w:hAnsiTheme="minorHAnsi" w:cs="Arial"/>
                <w:color w:val="0D0D0D" w:themeColor="text1" w:themeTint="F2"/>
                <w:sz w:val="18"/>
              </w:rPr>
              <w:t>Termly monitoring</w:t>
            </w:r>
            <w:r w:rsidR="00C3390E">
              <w:rPr>
                <w:rFonts w:asciiTheme="minorHAnsi" w:hAnsiTheme="minorHAnsi" w:cs="Arial"/>
                <w:color w:val="0D0D0D" w:themeColor="text1" w:themeTint="F2"/>
                <w:sz w:val="18"/>
              </w:rPr>
              <w:t xml:space="preserve"> of whole school attainment and progress</w:t>
            </w:r>
          </w:p>
          <w:p w:rsidR="001A136F" w:rsidRPr="00C3390E" w:rsidRDefault="00C3390E" w:rsidP="007A022D">
            <w:pPr>
              <w:pStyle w:val="ListParagraph"/>
              <w:numPr>
                <w:ilvl w:val="0"/>
                <w:numId w:val="11"/>
              </w:numPr>
              <w:spacing w:line="288" w:lineRule="auto"/>
              <w:rPr>
                <w:rFonts w:asciiTheme="minorHAnsi" w:hAnsiTheme="minorHAnsi" w:cs="Arial"/>
                <w:color w:val="0D0D0D" w:themeColor="text1" w:themeTint="F2"/>
                <w:sz w:val="18"/>
              </w:rPr>
            </w:pPr>
            <w:r>
              <w:rPr>
                <w:rFonts w:asciiTheme="minorHAnsi" w:hAnsiTheme="minorHAnsi" w:cs="Arial"/>
                <w:color w:val="0D0D0D" w:themeColor="text1" w:themeTint="F2"/>
                <w:sz w:val="18"/>
              </w:rPr>
              <w:t>Termly moderation of Reading, W</w:t>
            </w:r>
            <w:r w:rsidR="001A136F" w:rsidRPr="00C3390E">
              <w:rPr>
                <w:rFonts w:asciiTheme="minorHAnsi" w:hAnsiTheme="minorHAnsi" w:cs="Arial"/>
                <w:color w:val="0D0D0D" w:themeColor="text1" w:themeTint="F2"/>
                <w:sz w:val="18"/>
              </w:rPr>
              <w:t>riting</w:t>
            </w:r>
            <w:r>
              <w:rPr>
                <w:rFonts w:asciiTheme="minorHAnsi" w:hAnsiTheme="minorHAnsi" w:cs="Arial"/>
                <w:color w:val="0D0D0D" w:themeColor="text1" w:themeTint="F2"/>
                <w:sz w:val="18"/>
              </w:rPr>
              <w:t xml:space="preserve"> and Mathematics</w:t>
            </w:r>
            <w:r w:rsidR="001A136F" w:rsidRPr="00C3390E">
              <w:rPr>
                <w:rFonts w:asciiTheme="minorHAnsi" w:hAnsiTheme="minorHAnsi" w:cs="Arial"/>
                <w:color w:val="0D0D0D" w:themeColor="text1" w:themeTint="F2"/>
                <w:sz w:val="18"/>
              </w:rPr>
              <w:t>.</w:t>
            </w:r>
          </w:p>
          <w:p w:rsidR="002B7BA5" w:rsidRDefault="002B7BA5" w:rsidP="002B7BA5">
            <w:pPr>
              <w:spacing w:line="288" w:lineRule="auto"/>
              <w:rPr>
                <w:rFonts w:cs="Arial"/>
                <w:color w:val="0D0D0D" w:themeColor="text1" w:themeTint="F2"/>
              </w:rPr>
            </w:pPr>
          </w:p>
          <w:p w:rsidR="002B7BA5" w:rsidRPr="007968E9" w:rsidRDefault="003550E6" w:rsidP="002B7BA5">
            <w:pPr>
              <w:spacing w:line="288" w:lineRule="auto"/>
              <w:rPr>
                <w:rFonts w:asciiTheme="minorHAnsi" w:hAnsiTheme="minorHAnsi" w:cs="Arial"/>
                <w:color w:val="00B050"/>
              </w:rPr>
            </w:pPr>
            <w:r w:rsidRPr="007968E9">
              <w:rPr>
                <w:rFonts w:asciiTheme="minorHAnsi" w:hAnsiTheme="minorHAnsi" w:cs="Arial"/>
                <w:b/>
                <w:color w:val="00B050"/>
                <w:u w:val="single"/>
              </w:rPr>
              <w:t>September 2017:</w:t>
            </w:r>
            <w:r w:rsidRPr="007968E9">
              <w:rPr>
                <w:rFonts w:asciiTheme="minorHAnsi" w:hAnsiTheme="minorHAnsi" w:cs="Arial"/>
                <w:color w:val="00B050"/>
              </w:rPr>
              <w:t xml:space="preserve"> </w:t>
            </w:r>
            <w:r w:rsidR="007968E9" w:rsidRPr="007968E9">
              <w:rPr>
                <w:rFonts w:asciiTheme="minorHAnsi" w:hAnsiTheme="minorHAnsi" w:cs="Arial"/>
                <w:color w:val="00B050"/>
              </w:rPr>
              <w:t xml:space="preserve">detailed data analysis in school has shown that pupil premium children (excluding SEN) attain higher than non-pupil premium children in Reading, Writing and maths. </w:t>
            </w:r>
          </w:p>
          <w:p w:rsidR="009746BB" w:rsidRDefault="009746BB" w:rsidP="002F3423">
            <w:pPr>
              <w:spacing w:after="100" w:afterAutospacing="1" w:line="288" w:lineRule="auto"/>
              <w:rPr>
                <w:rFonts w:asciiTheme="minorHAnsi" w:hAnsiTheme="minorHAnsi" w:cs="Arial"/>
                <w:b/>
                <w:color w:val="7030A0"/>
                <w:sz w:val="18"/>
                <w:u w:val="single"/>
              </w:rPr>
            </w:pPr>
          </w:p>
          <w:p w:rsidR="002F3423" w:rsidRPr="001E5155" w:rsidRDefault="002F3423" w:rsidP="002F3423">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2F3423" w:rsidRPr="001E5155" w:rsidRDefault="002F3423" w:rsidP="002F3423">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7968E9" w:rsidRPr="003550E6" w:rsidRDefault="007968E9" w:rsidP="002B7BA5">
            <w:pPr>
              <w:spacing w:line="288" w:lineRule="auto"/>
              <w:rPr>
                <w:rFonts w:cs="Arial"/>
                <w:color w:val="0D0D0D" w:themeColor="text1" w:themeTint="F2"/>
                <w:u w:val="single"/>
              </w:rPr>
            </w:pPr>
          </w:p>
        </w:tc>
      </w:tr>
    </w:tbl>
    <w:p w:rsidR="007A022D" w:rsidRPr="008F48B7" w:rsidRDefault="007A022D">
      <w:pPr>
        <w:rPr>
          <w:sz w:val="20"/>
          <w:szCs w:val="20"/>
        </w:rPr>
      </w:pPr>
    </w:p>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827"/>
        <w:gridCol w:w="3496"/>
        <w:gridCol w:w="1418"/>
        <w:gridCol w:w="2916"/>
      </w:tblGrid>
      <w:tr w:rsidR="00A33150" w:rsidRPr="008F48B7" w:rsidTr="000471F1">
        <w:trPr>
          <w:trHeight w:hRule="exact" w:val="4887"/>
        </w:trPr>
        <w:tc>
          <w:tcPr>
            <w:tcW w:w="2235" w:type="dxa"/>
            <w:tcMar>
              <w:top w:w="57" w:type="dxa"/>
              <w:bottom w:w="57" w:type="dxa"/>
            </w:tcMar>
          </w:tcPr>
          <w:p w:rsidR="00A33150" w:rsidRPr="00A26F9D" w:rsidRDefault="00187D75" w:rsidP="00D8595C">
            <w:pPr>
              <w:pStyle w:val="ListParagraph"/>
              <w:numPr>
                <w:ilvl w:val="0"/>
                <w:numId w:val="23"/>
              </w:numPr>
              <w:spacing w:line="288" w:lineRule="auto"/>
              <w:rPr>
                <w:rFonts w:asciiTheme="minorHAnsi" w:hAnsiTheme="minorHAnsi" w:cs="Arial"/>
                <w:color w:val="0D0D0D" w:themeColor="text1" w:themeTint="F2"/>
              </w:rPr>
            </w:pPr>
            <w:r w:rsidRPr="00A26F9D">
              <w:rPr>
                <w:rFonts w:asciiTheme="minorHAnsi" w:hAnsiTheme="minorHAnsi" w:cs="Arial"/>
                <w:color w:val="0D0D0D" w:themeColor="text1" w:themeTint="F2"/>
              </w:rPr>
              <w:lastRenderedPageBreak/>
              <w:t xml:space="preserve">All pupil premium children with </w:t>
            </w:r>
            <w:r w:rsidR="00A33150" w:rsidRPr="00A26F9D">
              <w:rPr>
                <w:rFonts w:asciiTheme="minorHAnsi" w:hAnsiTheme="minorHAnsi" w:cs="Arial"/>
                <w:color w:val="0D0D0D" w:themeColor="text1" w:themeTint="F2"/>
              </w:rPr>
              <w:t>SEN</w:t>
            </w:r>
            <w:r w:rsidRPr="00A26F9D">
              <w:rPr>
                <w:rFonts w:asciiTheme="minorHAnsi" w:hAnsiTheme="minorHAnsi" w:cs="Arial"/>
                <w:color w:val="0D0D0D" w:themeColor="text1" w:themeTint="F2"/>
              </w:rPr>
              <w:t>D</w:t>
            </w:r>
            <w:r w:rsidR="00A33150" w:rsidRPr="00A26F9D">
              <w:rPr>
                <w:rFonts w:asciiTheme="minorHAnsi" w:hAnsiTheme="minorHAnsi" w:cs="Arial"/>
                <w:color w:val="0D0D0D" w:themeColor="text1" w:themeTint="F2"/>
              </w:rPr>
              <w:t xml:space="preserve"> to be correctly assessed and good levels of provision made for them.</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Continual review of progress, outcomes and provision.</w:t>
            </w:r>
          </w:p>
        </w:tc>
        <w:tc>
          <w:tcPr>
            <w:tcW w:w="3827" w:type="dxa"/>
            <w:tcMar>
              <w:top w:w="57" w:type="dxa"/>
              <w:bottom w:w="57" w:type="dxa"/>
            </w:tcMar>
          </w:tcPr>
          <w:p w:rsidR="007B162E" w:rsidRPr="007B162E" w:rsidRDefault="007B162E" w:rsidP="007B162E">
            <w:pPr>
              <w:spacing w:line="288" w:lineRule="auto"/>
              <w:rPr>
                <w:rFonts w:asciiTheme="minorHAnsi" w:hAnsiTheme="minorHAnsi" w:cs="Arial"/>
                <w:b/>
                <w:i/>
                <w:color w:val="0D0D0D" w:themeColor="text1" w:themeTint="F2"/>
                <w:sz w:val="18"/>
                <w:u w:val="single"/>
              </w:rPr>
            </w:pPr>
            <w:r w:rsidRPr="007B162E">
              <w:rPr>
                <w:rFonts w:asciiTheme="minorHAnsi" w:hAnsiTheme="minorHAnsi" w:cs="Arial"/>
                <w:b/>
                <w:i/>
                <w:color w:val="0D0D0D" w:themeColor="text1" w:themeTint="F2"/>
                <w:sz w:val="18"/>
                <w:u w:val="single"/>
              </w:rPr>
              <w:t xml:space="preserve">Pupil </w:t>
            </w:r>
            <w:r>
              <w:rPr>
                <w:rFonts w:asciiTheme="minorHAnsi" w:hAnsiTheme="minorHAnsi" w:cs="Arial"/>
                <w:b/>
                <w:i/>
                <w:color w:val="0D0D0D" w:themeColor="text1" w:themeTint="F2"/>
                <w:sz w:val="18"/>
                <w:u w:val="single"/>
              </w:rPr>
              <w:t>P</w:t>
            </w:r>
            <w:r w:rsidRPr="007B162E">
              <w:rPr>
                <w:rFonts w:asciiTheme="minorHAnsi" w:hAnsiTheme="minorHAnsi" w:cs="Arial"/>
                <w:b/>
                <w:i/>
                <w:color w:val="0D0D0D" w:themeColor="text1" w:themeTint="F2"/>
                <w:sz w:val="18"/>
                <w:u w:val="single"/>
              </w:rPr>
              <w:t>remium and SEND</w:t>
            </w:r>
          </w:p>
          <w:p w:rsidR="00A33150" w:rsidRPr="008F48B7" w:rsidRDefault="007B162E" w:rsidP="007B162E">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 xml:space="preserve">Approximately 33% of this group </w:t>
            </w:r>
            <w:r w:rsidR="00A33150" w:rsidRPr="008F48B7">
              <w:rPr>
                <w:rFonts w:asciiTheme="minorHAnsi" w:hAnsiTheme="minorHAnsi" w:cs="Arial"/>
                <w:color w:val="0D0D0D" w:themeColor="text1" w:themeTint="F2"/>
              </w:rPr>
              <w:t xml:space="preserve">of Pupil Premium children have identified compounded issues </w:t>
            </w:r>
            <w:r>
              <w:rPr>
                <w:rFonts w:asciiTheme="minorHAnsi" w:hAnsiTheme="minorHAnsi" w:cs="Arial"/>
                <w:color w:val="0D0D0D" w:themeColor="text1" w:themeTint="F2"/>
              </w:rPr>
              <w:t xml:space="preserve">(CP / LAC &amp; vulnerability) </w:t>
            </w:r>
            <w:r w:rsidR="00A33150" w:rsidRPr="008F48B7">
              <w:rPr>
                <w:rFonts w:asciiTheme="minorHAnsi" w:hAnsiTheme="minorHAnsi" w:cs="Arial"/>
                <w:color w:val="0D0D0D" w:themeColor="text1" w:themeTint="F2"/>
              </w:rPr>
              <w:t>and these particular children find high educational outcomes difficult to achieve. They require additional support. Mrs Sumner provides effective staff training to staff each year at key points of the year.</w:t>
            </w:r>
          </w:p>
        </w:tc>
        <w:tc>
          <w:tcPr>
            <w:tcW w:w="3496" w:type="dxa"/>
            <w:shd w:val="clear" w:color="auto" w:fill="auto"/>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Pupils will have provision in place (either class based through up-skilling general classroom staff) or specialist support and/or intervention which will aid them to achieve well for their ability. Time given to the </w:t>
            </w:r>
            <w:proofErr w:type="spellStart"/>
            <w:r w:rsidRPr="008F48B7">
              <w:rPr>
                <w:rFonts w:asciiTheme="minorHAnsi" w:hAnsiTheme="minorHAnsi" w:cs="Arial"/>
                <w:color w:val="0D0D0D" w:themeColor="text1" w:themeTint="F2"/>
              </w:rPr>
              <w:t>SENDCo</w:t>
            </w:r>
            <w:proofErr w:type="spellEnd"/>
            <w:r w:rsidRPr="008F48B7">
              <w:rPr>
                <w:rFonts w:asciiTheme="minorHAnsi" w:hAnsiTheme="minorHAnsi" w:cs="Arial"/>
                <w:color w:val="0D0D0D" w:themeColor="text1" w:themeTint="F2"/>
              </w:rPr>
              <w:t xml:space="preserve"> to ensure provision is effective.</w:t>
            </w:r>
          </w:p>
        </w:tc>
        <w:tc>
          <w:tcPr>
            <w:tcW w:w="1418" w:type="dxa"/>
            <w:shd w:val="clear" w:color="auto" w:fill="auto"/>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Sumner</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Formal review of EHCP termly (at each half term) for review by the </w:t>
            </w:r>
            <w:proofErr w:type="spellStart"/>
            <w:r w:rsidRPr="008F48B7">
              <w:rPr>
                <w:rFonts w:asciiTheme="minorHAnsi" w:hAnsiTheme="minorHAnsi" w:cs="Arial"/>
                <w:color w:val="0D0D0D" w:themeColor="text1" w:themeTint="F2"/>
              </w:rPr>
              <w:t>SENDCo</w:t>
            </w:r>
            <w:proofErr w:type="spellEnd"/>
            <w:r w:rsidRPr="008F48B7">
              <w:rPr>
                <w:rFonts w:asciiTheme="minorHAnsi" w:hAnsiTheme="minorHAnsi" w:cs="Arial"/>
                <w:color w:val="0D0D0D" w:themeColor="text1" w:themeTint="F2"/>
              </w:rPr>
              <w:t xml:space="preserve"> and 6 weekly progress checks by the DHT.</w:t>
            </w:r>
          </w:p>
          <w:p w:rsidR="007968E9" w:rsidRDefault="007968E9" w:rsidP="00A33150">
            <w:pPr>
              <w:spacing w:line="288" w:lineRule="auto"/>
              <w:rPr>
                <w:rFonts w:asciiTheme="minorHAnsi" w:hAnsiTheme="minorHAnsi" w:cs="Arial"/>
                <w:color w:val="0D0D0D" w:themeColor="text1" w:themeTint="F2"/>
              </w:rPr>
            </w:pPr>
          </w:p>
          <w:p w:rsidR="007968E9" w:rsidRPr="000471F1" w:rsidRDefault="00EF33B5" w:rsidP="00A33150">
            <w:pPr>
              <w:spacing w:line="288" w:lineRule="auto"/>
              <w:rPr>
                <w:rFonts w:asciiTheme="minorHAnsi" w:hAnsiTheme="minorHAnsi" w:cs="Arial"/>
                <w:color w:val="00B050"/>
              </w:rPr>
            </w:pPr>
            <w:r w:rsidRPr="00EF33B5">
              <w:rPr>
                <w:rFonts w:asciiTheme="minorHAnsi" w:hAnsiTheme="minorHAnsi" w:cs="Arial"/>
                <w:b/>
                <w:color w:val="00B050"/>
                <w:u w:val="single"/>
              </w:rPr>
              <w:t xml:space="preserve">September 2017: </w:t>
            </w:r>
            <w:r w:rsidRPr="000471F1">
              <w:rPr>
                <w:rFonts w:asciiTheme="minorHAnsi" w:hAnsiTheme="minorHAnsi" w:cs="Arial"/>
                <w:color w:val="00B050"/>
              </w:rPr>
              <w:t xml:space="preserve">monitoring revealed that this field was too narrow and needs to be widened to include all pupil premium SEN children in the 2017 – 2018 </w:t>
            </w:r>
            <w:proofErr w:type="gramStart"/>
            <w:r w:rsidRPr="000471F1">
              <w:rPr>
                <w:rFonts w:asciiTheme="minorHAnsi" w:hAnsiTheme="minorHAnsi" w:cs="Arial"/>
                <w:color w:val="00B050"/>
              </w:rPr>
              <w:t>cohort</w:t>
            </w:r>
            <w:proofErr w:type="gramEnd"/>
            <w:r w:rsidRPr="000471F1">
              <w:rPr>
                <w:rFonts w:asciiTheme="minorHAnsi" w:hAnsiTheme="minorHAnsi" w:cs="Arial"/>
                <w:color w:val="00B050"/>
              </w:rPr>
              <w:t xml:space="preserve">. </w:t>
            </w:r>
            <w:r w:rsidR="000471F1" w:rsidRPr="000471F1">
              <w:rPr>
                <w:rFonts w:asciiTheme="minorHAnsi" w:hAnsiTheme="minorHAnsi" w:cs="Arial"/>
                <w:color w:val="00B050"/>
              </w:rPr>
              <w:t xml:space="preserve"> This will be approx. 21 pupils in 2017 – 2018 academic year </w:t>
            </w:r>
          </w:p>
          <w:p w:rsidR="00187D75" w:rsidRPr="001E5155" w:rsidRDefault="00187D75" w:rsidP="00187D75">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187D75" w:rsidRPr="001E5155" w:rsidRDefault="00187D75" w:rsidP="00187D75">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187D75" w:rsidRPr="00EF33B5" w:rsidRDefault="00187D75" w:rsidP="00A33150">
            <w:pPr>
              <w:spacing w:line="288" w:lineRule="auto"/>
              <w:rPr>
                <w:rFonts w:asciiTheme="minorHAnsi" w:hAnsiTheme="minorHAnsi" w:cs="Arial"/>
                <w:b/>
                <w:color w:val="0D0D0D" w:themeColor="text1" w:themeTint="F2"/>
                <w:u w:val="single"/>
              </w:rPr>
            </w:pPr>
          </w:p>
        </w:tc>
      </w:tr>
      <w:tr w:rsidR="00A33150" w:rsidRPr="00A26F9D" w:rsidTr="006279A3">
        <w:trPr>
          <w:trHeight w:hRule="exact" w:val="3057"/>
        </w:trPr>
        <w:tc>
          <w:tcPr>
            <w:tcW w:w="13102" w:type="dxa"/>
            <w:gridSpan w:val="5"/>
            <w:tcMar>
              <w:top w:w="57" w:type="dxa"/>
              <w:bottom w:w="57" w:type="dxa"/>
            </w:tcMar>
          </w:tcPr>
          <w:p w:rsidR="00A33150" w:rsidRPr="00043DEF" w:rsidRDefault="00A33150" w:rsidP="00A33150">
            <w:pPr>
              <w:spacing w:line="288" w:lineRule="auto"/>
              <w:jc w:val="right"/>
              <w:rPr>
                <w:rFonts w:asciiTheme="minorHAnsi" w:hAnsiTheme="minorHAnsi" w:cs="Arial"/>
                <w:color w:val="0D0D0D" w:themeColor="text1" w:themeTint="F2"/>
              </w:rPr>
            </w:pPr>
            <w:r w:rsidRPr="00043DEF">
              <w:rPr>
                <w:rFonts w:asciiTheme="minorHAnsi" w:hAnsiTheme="minorHAnsi" w:cs="Arial"/>
                <w:b/>
                <w:color w:val="0D0D0D" w:themeColor="text1" w:themeTint="F2"/>
              </w:rPr>
              <w:t>Total budgeted cost</w:t>
            </w:r>
            <w:r w:rsidR="00187D75" w:rsidRPr="00043DEF">
              <w:rPr>
                <w:rFonts w:asciiTheme="minorHAnsi" w:hAnsiTheme="minorHAnsi" w:cs="Arial"/>
                <w:b/>
                <w:color w:val="0D0D0D" w:themeColor="text1" w:themeTint="F2"/>
              </w:rPr>
              <w:t xml:space="preserve"> for academic year 2017 - 2018</w:t>
            </w:r>
          </w:p>
        </w:tc>
        <w:tc>
          <w:tcPr>
            <w:tcW w:w="2916" w:type="dxa"/>
          </w:tcPr>
          <w:p w:rsidR="00F45400" w:rsidRDefault="00043DEF" w:rsidP="00043DEF">
            <w:pPr>
              <w:pStyle w:val="ListParagraph"/>
              <w:numPr>
                <w:ilvl w:val="0"/>
                <w:numId w:val="18"/>
              </w:numPr>
              <w:spacing w:line="288" w:lineRule="auto"/>
              <w:ind w:left="506"/>
              <w:rPr>
                <w:rFonts w:asciiTheme="minorHAnsi" w:hAnsiTheme="minorHAnsi" w:cs="Arial"/>
                <w:sz w:val="18"/>
              </w:rPr>
            </w:pPr>
            <w:r w:rsidRPr="00A26F9D">
              <w:rPr>
                <w:rFonts w:asciiTheme="minorHAnsi" w:hAnsiTheme="minorHAnsi" w:cs="Arial"/>
                <w:sz w:val="18"/>
              </w:rPr>
              <w:t>Read Write Inc. assessment and monitoring and group / intervention allocations £1390</w:t>
            </w:r>
          </w:p>
          <w:p w:rsidR="006279A3" w:rsidRPr="00A26F9D" w:rsidRDefault="006279A3" w:rsidP="006279A3">
            <w:pPr>
              <w:pStyle w:val="ListParagraph"/>
              <w:spacing w:line="288" w:lineRule="auto"/>
              <w:ind w:left="506"/>
              <w:rPr>
                <w:rFonts w:asciiTheme="minorHAnsi" w:hAnsiTheme="minorHAnsi" w:cs="Arial"/>
                <w:sz w:val="18"/>
              </w:rPr>
            </w:pPr>
          </w:p>
          <w:p w:rsidR="00A33150" w:rsidRDefault="00043DEF" w:rsidP="00A26F9D">
            <w:pPr>
              <w:spacing w:line="288" w:lineRule="auto"/>
              <w:ind w:left="81"/>
              <w:rPr>
                <w:rFonts w:asciiTheme="minorHAnsi" w:hAnsiTheme="minorHAnsi" w:cs="Arial"/>
                <w:sz w:val="18"/>
              </w:rPr>
            </w:pPr>
            <w:r w:rsidRPr="00A26F9D">
              <w:rPr>
                <w:rFonts w:asciiTheme="minorHAnsi" w:hAnsiTheme="minorHAnsi" w:cs="Arial"/>
                <w:sz w:val="18"/>
              </w:rPr>
              <w:t>1&amp;2</w:t>
            </w:r>
            <w:r w:rsidR="003A3BAB" w:rsidRPr="00A26F9D">
              <w:rPr>
                <w:rFonts w:asciiTheme="minorHAnsi" w:hAnsiTheme="minorHAnsi" w:cs="Arial"/>
                <w:sz w:val="18"/>
              </w:rPr>
              <w:t xml:space="preserve">) </w:t>
            </w:r>
            <w:r w:rsidR="003A3BAB">
              <w:rPr>
                <w:rFonts w:asciiTheme="minorHAnsi" w:hAnsiTheme="minorHAnsi" w:cs="Arial"/>
                <w:sz w:val="18"/>
              </w:rPr>
              <w:t>£</w:t>
            </w:r>
            <w:r w:rsidRPr="00A26F9D">
              <w:rPr>
                <w:rFonts w:asciiTheme="minorHAnsi" w:hAnsiTheme="minorHAnsi" w:cs="Arial"/>
                <w:sz w:val="18"/>
              </w:rPr>
              <w:t xml:space="preserve">50,000 DHT </w:t>
            </w:r>
            <w:r w:rsidR="00A26F9D">
              <w:rPr>
                <w:rFonts w:asciiTheme="minorHAnsi" w:hAnsiTheme="minorHAnsi" w:cs="Arial"/>
                <w:sz w:val="18"/>
              </w:rPr>
              <w:t xml:space="preserve">and SENDCO </w:t>
            </w:r>
            <w:r w:rsidRPr="00A26F9D">
              <w:rPr>
                <w:rFonts w:asciiTheme="minorHAnsi" w:hAnsiTheme="minorHAnsi" w:cs="Arial"/>
                <w:sz w:val="18"/>
              </w:rPr>
              <w:t>termly tracking</w:t>
            </w:r>
            <w:r w:rsidR="00A26F9D">
              <w:rPr>
                <w:rFonts w:asciiTheme="minorHAnsi" w:hAnsiTheme="minorHAnsi" w:cs="Arial"/>
                <w:sz w:val="18"/>
              </w:rPr>
              <w:t xml:space="preserve"> and allocation of intervention groups</w:t>
            </w:r>
            <w:r w:rsidRPr="00A26F9D">
              <w:rPr>
                <w:rFonts w:asciiTheme="minorHAnsi" w:hAnsiTheme="minorHAnsi" w:cs="Arial"/>
                <w:sz w:val="18"/>
              </w:rPr>
              <w:t>.</w:t>
            </w:r>
          </w:p>
          <w:p w:rsidR="006279A3" w:rsidRDefault="006279A3" w:rsidP="00A26F9D">
            <w:pPr>
              <w:spacing w:line="288" w:lineRule="auto"/>
              <w:ind w:left="81"/>
              <w:rPr>
                <w:rFonts w:asciiTheme="minorHAnsi" w:hAnsiTheme="minorHAnsi" w:cs="Arial"/>
                <w:sz w:val="18"/>
              </w:rPr>
            </w:pPr>
          </w:p>
          <w:p w:rsidR="006279A3" w:rsidRPr="00A26F9D" w:rsidRDefault="006279A3" w:rsidP="00FF0153">
            <w:pPr>
              <w:spacing w:line="288" w:lineRule="auto"/>
              <w:ind w:left="81"/>
              <w:rPr>
                <w:rFonts w:asciiTheme="minorHAnsi" w:hAnsiTheme="minorHAnsi" w:cs="Arial"/>
                <w:color w:val="0D0D0D" w:themeColor="text1" w:themeTint="F2"/>
                <w:sz w:val="18"/>
              </w:rPr>
            </w:pPr>
            <w:r>
              <w:rPr>
                <w:rFonts w:asciiTheme="minorHAnsi" w:hAnsiTheme="minorHAnsi" w:cs="Arial"/>
                <w:sz w:val="18"/>
              </w:rPr>
              <w:t xml:space="preserve">Section </w:t>
            </w:r>
            <w:proofErr w:type="spellStart"/>
            <w:r w:rsidRPr="006279A3">
              <w:rPr>
                <w:rFonts w:asciiTheme="minorHAnsi" w:hAnsiTheme="minorHAnsi" w:cs="Arial"/>
                <w:i/>
                <w:sz w:val="18"/>
              </w:rPr>
              <w:t>i</w:t>
            </w:r>
            <w:proofErr w:type="spellEnd"/>
            <w:r w:rsidR="003A3BAB">
              <w:rPr>
                <w:rFonts w:asciiTheme="minorHAnsi" w:hAnsiTheme="minorHAnsi" w:cs="Arial"/>
                <w:i/>
                <w:sz w:val="18"/>
              </w:rPr>
              <w:t xml:space="preserve">- </w:t>
            </w:r>
            <w:r w:rsidR="00FF0153">
              <w:rPr>
                <w:rFonts w:asciiTheme="minorHAnsi" w:hAnsiTheme="minorHAnsi" w:cs="Arial"/>
                <w:i/>
                <w:sz w:val="18"/>
              </w:rPr>
              <w:t>Q</w:t>
            </w:r>
            <w:r w:rsidR="003A3BAB">
              <w:rPr>
                <w:rFonts w:asciiTheme="minorHAnsi" w:hAnsiTheme="minorHAnsi" w:cs="Arial"/>
                <w:i/>
                <w:sz w:val="18"/>
              </w:rPr>
              <w:t xml:space="preserve">uality of </w:t>
            </w:r>
            <w:r w:rsidR="00FF0153">
              <w:rPr>
                <w:rFonts w:asciiTheme="minorHAnsi" w:hAnsiTheme="minorHAnsi" w:cs="Arial"/>
                <w:i/>
                <w:sz w:val="18"/>
              </w:rPr>
              <w:t>T</w:t>
            </w:r>
            <w:r w:rsidR="003A3BAB">
              <w:rPr>
                <w:rFonts w:asciiTheme="minorHAnsi" w:hAnsiTheme="minorHAnsi" w:cs="Arial"/>
                <w:i/>
                <w:sz w:val="18"/>
              </w:rPr>
              <w:t xml:space="preserve">eaching for all </w:t>
            </w:r>
            <w:r w:rsidR="00FF0153">
              <w:rPr>
                <w:rFonts w:asciiTheme="minorHAnsi" w:hAnsiTheme="minorHAnsi" w:cs="Arial"/>
                <w:sz w:val="18"/>
              </w:rPr>
              <w:t xml:space="preserve"> T</w:t>
            </w:r>
            <w:r>
              <w:rPr>
                <w:rFonts w:asciiTheme="minorHAnsi" w:hAnsiTheme="minorHAnsi" w:cs="Arial"/>
                <w:sz w:val="18"/>
              </w:rPr>
              <w:t xml:space="preserve">otal: </w:t>
            </w:r>
            <w:r w:rsidRPr="006279A3">
              <w:rPr>
                <w:rFonts w:asciiTheme="minorHAnsi" w:hAnsiTheme="minorHAnsi" w:cs="Arial"/>
                <w:b/>
                <w:sz w:val="18"/>
                <w:u w:val="single"/>
              </w:rPr>
              <w:t>£51</w:t>
            </w:r>
            <w:r>
              <w:rPr>
                <w:rFonts w:asciiTheme="minorHAnsi" w:hAnsiTheme="minorHAnsi" w:cs="Arial"/>
                <w:b/>
                <w:sz w:val="18"/>
                <w:u w:val="single"/>
              </w:rPr>
              <w:t>,</w:t>
            </w:r>
            <w:r w:rsidRPr="006279A3">
              <w:rPr>
                <w:rFonts w:asciiTheme="minorHAnsi" w:hAnsiTheme="minorHAnsi" w:cs="Arial"/>
                <w:b/>
                <w:sz w:val="18"/>
                <w:u w:val="single"/>
              </w:rPr>
              <w:t>390</w:t>
            </w:r>
          </w:p>
        </w:tc>
      </w:tr>
    </w:tbl>
    <w:p w:rsidR="005F5551" w:rsidRDefault="005F5551"/>
    <w:p w:rsidR="005F5551" w:rsidRDefault="005F5551"/>
    <w:p w:rsidR="00EB7049" w:rsidRDefault="00EB7049"/>
    <w:p w:rsidR="00EB7049" w:rsidRDefault="00EB7049"/>
    <w:p w:rsidR="00EB7049" w:rsidRDefault="00EB7049"/>
    <w:p w:rsidR="00EB7049" w:rsidRDefault="00EB7049"/>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921"/>
        <w:gridCol w:w="3402"/>
        <w:gridCol w:w="1418"/>
        <w:gridCol w:w="2916"/>
      </w:tblGrid>
      <w:tr w:rsidR="00A33150" w:rsidRPr="008F48B7" w:rsidTr="005F5551">
        <w:trPr>
          <w:trHeight w:hRule="exact" w:val="642"/>
        </w:trPr>
        <w:tc>
          <w:tcPr>
            <w:tcW w:w="16018" w:type="dxa"/>
            <w:gridSpan w:val="6"/>
            <w:tcMar>
              <w:top w:w="57" w:type="dxa"/>
              <w:bottom w:w="57" w:type="dxa"/>
            </w:tcMar>
          </w:tcPr>
          <w:p w:rsidR="00A33150" w:rsidRPr="008F48B7" w:rsidRDefault="00A33150" w:rsidP="00A33150">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t>Targeted support</w:t>
            </w:r>
          </w:p>
        </w:tc>
      </w:tr>
      <w:tr w:rsidR="00A33150" w:rsidRPr="008F48B7" w:rsidTr="00A33150">
        <w:trPr>
          <w:trHeight w:hRule="exact" w:val="910"/>
        </w:trPr>
        <w:tc>
          <w:tcPr>
            <w:tcW w:w="2235"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A33150" w:rsidRPr="008F48B7" w:rsidTr="00EB7049">
        <w:trPr>
          <w:trHeight w:hRule="exact" w:val="6163"/>
        </w:trPr>
        <w:tc>
          <w:tcPr>
            <w:tcW w:w="2235" w:type="dxa"/>
            <w:tcMar>
              <w:top w:w="57" w:type="dxa"/>
              <w:bottom w:w="57" w:type="dxa"/>
            </w:tcMar>
          </w:tcPr>
          <w:p w:rsidR="00A33150" w:rsidRPr="00043DEF" w:rsidRDefault="00702E1F" w:rsidP="00043DEF">
            <w:pPr>
              <w:pStyle w:val="ListParagraph"/>
              <w:numPr>
                <w:ilvl w:val="0"/>
                <w:numId w:val="19"/>
              </w:num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Key Stage One Reading intervention </w:t>
            </w:r>
            <w:r w:rsidR="00F45400" w:rsidRPr="00043DEF">
              <w:rPr>
                <w:rFonts w:asciiTheme="minorHAnsi" w:hAnsiTheme="minorHAnsi" w:cs="Arial"/>
                <w:color w:val="0D0D0D" w:themeColor="text1" w:themeTint="F2"/>
              </w:rPr>
              <w:t xml:space="preserve">to increase the attainment of pupil premium readers. </w:t>
            </w:r>
          </w:p>
          <w:p w:rsidR="00702E1F" w:rsidRPr="00043DEF" w:rsidRDefault="00702E1F" w:rsidP="00A33150">
            <w:pPr>
              <w:spacing w:line="288" w:lineRule="auto"/>
              <w:rPr>
                <w:rFonts w:asciiTheme="minorHAnsi" w:hAnsiTheme="minorHAnsi" w:cs="Arial"/>
                <w:color w:val="0D0D0D" w:themeColor="text1" w:themeTint="F2"/>
              </w:rPr>
            </w:pPr>
          </w:p>
          <w:p w:rsidR="00702E1F" w:rsidRPr="00043DEF" w:rsidRDefault="00702E1F"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702E1F" w:rsidRPr="00043DEF" w:rsidRDefault="00F45400" w:rsidP="00043DEF">
            <w:pPr>
              <w:pStyle w:val="ListParagraph"/>
              <w:numPr>
                <w:ilvl w:val="0"/>
                <w:numId w:val="19"/>
              </w:num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Identify </w:t>
            </w:r>
            <w:r w:rsidR="00702E1F" w:rsidRPr="00043DEF">
              <w:rPr>
                <w:rFonts w:asciiTheme="minorHAnsi" w:hAnsiTheme="minorHAnsi" w:cs="Arial"/>
                <w:color w:val="0D0D0D" w:themeColor="text1" w:themeTint="F2"/>
              </w:rPr>
              <w:t>Key s</w:t>
            </w:r>
            <w:r w:rsidRPr="00043DEF">
              <w:rPr>
                <w:rFonts w:asciiTheme="minorHAnsi" w:hAnsiTheme="minorHAnsi" w:cs="Arial"/>
                <w:color w:val="0D0D0D" w:themeColor="text1" w:themeTint="F2"/>
              </w:rPr>
              <w:t xml:space="preserve">tage Two Slow Movers in Reading, Writing and Mathematics to increase the rate of progress made within the academic year. </w:t>
            </w:r>
          </w:p>
        </w:tc>
        <w:tc>
          <w:tcPr>
            <w:tcW w:w="2126" w:type="dxa"/>
            <w:tcMar>
              <w:top w:w="57" w:type="dxa"/>
              <w:bottom w:w="57" w:type="dxa"/>
            </w:tcMar>
          </w:tcPr>
          <w:p w:rsidR="00A33150" w:rsidRPr="00043DEF" w:rsidRDefault="00702E1F" w:rsidP="00702E1F">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3 times per week for 10 minute sessions identified pupil premium children are targeted to address weaknesses in reading - TAs and Teachers. </w:t>
            </w:r>
          </w:p>
          <w:p w:rsidR="00043DEF" w:rsidRPr="00043DEF" w:rsidRDefault="00043DEF" w:rsidP="00507517">
            <w:pPr>
              <w:spacing w:line="288" w:lineRule="auto"/>
              <w:rPr>
                <w:rFonts w:asciiTheme="minorHAnsi" w:hAnsiTheme="minorHAnsi" w:cs="Arial"/>
                <w:color w:val="0D0D0D" w:themeColor="text1" w:themeTint="F2"/>
              </w:rPr>
            </w:pPr>
          </w:p>
          <w:p w:rsidR="00702E1F" w:rsidRPr="00043DEF" w:rsidRDefault="00702E1F" w:rsidP="00702E1F">
            <w:pPr>
              <w:spacing w:line="288" w:lineRule="auto"/>
              <w:rPr>
                <w:rFonts w:asciiTheme="minorHAnsi" w:hAnsiTheme="minorHAnsi" w:cs="Arial"/>
                <w:color w:val="0D0D0D" w:themeColor="text1" w:themeTint="F2"/>
              </w:rPr>
            </w:pPr>
          </w:p>
          <w:p w:rsidR="00043DEF" w:rsidRDefault="00043DEF" w:rsidP="00702E1F">
            <w:pPr>
              <w:spacing w:line="288" w:lineRule="auto"/>
              <w:rPr>
                <w:rFonts w:asciiTheme="minorHAnsi" w:hAnsiTheme="minorHAnsi" w:cs="Arial"/>
                <w:color w:val="0D0D0D" w:themeColor="text1" w:themeTint="F2"/>
              </w:rPr>
            </w:pPr>
          </w:p>
          <w:p w:rsidR="00702E1F" w:rsidRPr="00043DEF" w:rsidRDefault="005E2C99" w:rsidP="00702E1F">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Pupil Premium children who are also slow movers in reading have been allocated groups for </w:t>
            </w:r>
            <w:r w:rsidR="00043DEF">
              <w:rPr>
                <w:rFonts w:asciiTheme="minorHAnsi" w:hAnsiTheme="minorHAnsi" w:cs="Arial"/>
                <w:color w:val="0D0D0D" w:themeColor="text1" w:themeTint="F2"/>
              </w:rPr>
              <w:t xml:space="preserve">Project X </w:t>
            </w:r>
            <w:r w:rsidRPr="00043DEF">
              <w:rPr>
                <w:rFonts w:asciiTheme="minorHAnsi" w:hAnsiTheme="minorHAnsi" w:cs="Arial"/>
                <w:color w:val="0D0D0D" w:themeColor="text1" w:themeTint="F2"/>
              </w:rPr>
              <w:t xml:space="preserve">guided reading intervention. </w:t>
            </w:r>
          </w:p>
          <w:p w:rsidR="00043DEF" w:rsidRPr="00043DEF" w:rsidRDefault="00043DEF" w:rsidP="00043DEF">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18 hours of HLTAs salary x 38 weeks</w:t>
            </w:r>
          </w:p>
          <w:p w:rsidR="00A26F9D" w:rsidRDefault="00A26F9D" w:rsidP="00043DEF">
            <w:pPr>
              <w:spacing w:line="288" w:lineRule="auto"/>
              <w:rPr>
                <w:rFonts w:asciiTheme="minorHAnsi" w:hAnsiTheme="minorHAnsi" w:cs="Arial"/>
                <w:color w:val="0D0D0D" w:themeColor="text1" w:themeTint="F2"/>
              </w:rPr>
            </w:pPr>
          </w:p>
          <w:p w:rsidR="00043DEF" w:rsidRPr="00043DEF" w:rsidRDefault="00043DEF" w:rsidP="00043DEF">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£11,139</w:t>
            </w:r>
          </w:p>
        </w:tc>
        <w:tc>
          <w:tcPr>
            <w:tcW w:w="3921" w:type="dxa"/>
            <w:tcMar>
              <w:top w:w="57" w:type="dxa"/>
              <w:bottom w:w="57" w:type="dxa"/>
            </w:tcMar>
          </w:tcPr>
          <w:p w:rsidR="00A33150" w:rsidRPr="00043DEF" w:rsidRDefault="00702E1F" w:rsidP="00A33150">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Assessment of Read Write Inc. highlights gaps in learning which hinders reading progress. </w:t>
            </w: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F45400" w:rsidRPr="00043DEF" w:rsidRDefault="00F45400" w:rsidP="00A33150">
            <w:pPr>
              <w:spacing w:line="288" w:lineRule="auto"/>
              <w:rPr>
                <w:rFonts w:asciiTheme="minorHAnsi" w:hAnsiTheme="minorHAnsi" w:cs="Arial"/>
                <w:color w:val="0D0D0D" w:themeColor="text1" w:themeTint="F2"/>
              </w:rPr>
            </w:pPr>
          </w:p>
          <w:p w:rsidR="00043DEF" w:rsidRPr="00043DEF" w:rsidRDefault="00043DEF"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In house tracking and assessment identifies decreasing group of slow movers in reading.  </w:t>
            </w:r>
          </w:p>
          <w:p w:rsidR="005E2C99" w:rsidRPr="00043DEF" w:rsidRDefault="005E2C99" w:rsidP="00A33150">
            <w:pPr>
              <w:spacing w:line="288" w:lineRule="auto"/>
              <w:rPr>
                <w:rFonts w:asciiTheme="minorHAnsi" w:hAnsiTheme="minorHAnsi" w:cs="Arial"/>
                <w:color w:val="0D0D0D" w:themeColor="text1" w:themeTint="F2"/>
              </w:rPr>
            </w:pPr>
          </w:p>
        </w:tc>
        <w:tc>
          <w:tcPr>
            <w:tcW w:w="3402" w:type="dxa"/>
            <w:tcMar>
              <w:top w:w="57" w:type="dxa"/>
              <w:bottom w:w="57" w:type="dxa"/>
            </w:tcMar>
          </w:tcPr>
          <w:p w:rsidR="00A33150" w:rsidRPr="00043DEF" w:rsidRDefault="00A33150" w:rsidP="00A33150">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The impact will be monitored by Miss Smith and reported to HT. </w:t>
            </w:r>
          </w:p>
          <w:p w:rsidR="00A33150" w:rsidRPr="00043DEF" w:rsidRDefault="00A33150"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p>
          <w:p w:rsidR="005E2C99" w:rsidRPr="00043DEF" w:rsidRDefault="005E2C99" w:rsidP="00A33150">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As above </w:t>
            </w:r>
          </w:p>
        </w:tc>
        <w:tc>
          <w:tcPr>
            <w:tcW w:w="1418" w:type="dxa"/>
          </w:tcPr>
          <w:p w:rsidR="00A33150" w:rsidRPr="00043DEF" w:rsidRDefault="005E2C99" w:rsidP="005E2C99">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 xml:space="preserve">Mrs Dixon, </w:t>
            </w:r>
            <w:r w:rsidR="00A33150" w:rsidRPr="00043DEF">
              <w:rPr>
                <w:rFonts w:asciiTheme="minorHAnsi" w:hAnsiTheme="minorHAnsi" w:cs="Arial"/>
                <w:color w:val="0D0D0D" w:themeColor="text1" w:themeTint="F2"/>
              </w:rPr>
              <w:t>Miss Smith and Mrs Goodfellow</w:t>
            </w: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p>
          <w:p w:rsidR="005E2C99" w:rsidRPr="00043DEF" w:rsidRDefault="005E2C99" w:rsidP="005E2C99">
            <w:pPr>
              <w:spacing w:line="288" w:lineRule="auto"/>
              <w:rPr>
                <w:rFonts w:asciiTheme="minorHAnsi" w:hAnsiTheme="minorHAnsi" w:cs="Arial"/>
                <w:color w:val="0D0D0D" w:themeColor="text1" w:themeTint="F2"/>
              </w:rPr>
            </w:pPr>
            <w:r w:rsidRPr="00043DEF">
              <w:rPr>
                <w:rFonts w:asciiTheme="minorHAnsi" w:hAnsiTheme="minorHAnsi" w:cs="Arial"/>
                <w:color w:val="0D0D0D" w:themeColor="text1" w:themeTint="F2"/>
              </w:rPr>
              <w:t>Mrs Dixon, Miss Smith and Mrs Goodfellow</w:t>
            </w:r>
          </w:p>
        </w:tc>
        <w:tc>
          <w:tcPr>
            <w:tcW w:w="2916" w:type="dxa"/>
          </w:tcPr>
          <w:p w:rsidR="005E2C99" w:rsidRPr="00C677BB" w:rsidRDefault="005E2C99" w:rsidP="00C677BB">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 xml:space="preserve">Approx. Each half term using Read, Write, Inc. assessments. </w:t>
            </w:r>
          </w:p>
          <w:p w:rsidR="005E2C99" w:rsidRPr="00C677BB" w:rsidRDefault="00F45400" w:rsidP="005E2C99">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 xml:space="preserve">HLTA x 6 days </w:t>
            </w:r>
            <w:r w:rsidR="00043DEF" w:rsidRPr="00C677BB">
              <w:rPr>
                <w:rFonts w:asciiTheme="minorHAnsi" w:hAnsiTheme="minorHAnsi" w:cs="Arial"/>
                <w:color w:val="0D0D0D" w:themeColor="text1" w:themeTint="F2"/>
              </w:rPr>
              <w:t>£800</w:t>
            </w:r>
          </w:p>
          <w:p w:rsidR="005E2C99" w:rsidRPr="00C677BB" w:rsidRDefault="005E2C99" w:rsidP="005E2C99">
            <w:pPr>
              <w:spacing w:line="288" w:lineRule="auto"/>
              <w:rPr>
                <w:rFonts w:asciiTheme="minorHAnsi" w:hAnsiTheme="minorHAnsi" w:cs="Arial"/>
                <w:color w:val="0D0D0D" w:themeColor="text1" w:themeTint="F2"/>
              </w:rPr>
            </w:pPr>
          </w:p>
          <w:p w:rsidR="005E2C99" w:rsidRPr="00C677BB" w:rsidRDefault="005E2C99" w:rsidP="005E2C99">
            <w:pPr>
              <w:spacing w:after="100" w:afterAutospacing="1" w:line="288" w:lineRule="auto"/>
              <w:rPr>
                <w:rFonts w:asciiTheme="minorHAnsi" w:hAnsiTheme="minorHAnsi" w:cs="Arial"/>
                <w:b/>
                <w:color w:val="7030A0"/>
                <w:sz w:val="18"/>
                <w:u w:val="single"/>
              </w:rPr>
            </w:pPr>
            <w:r w:rsidRPr="00C677BB">
              <w:rPr>
                <w:rFonts w:asciiTheme="minorHAnsi" w:hAnsiTheme="minorHAnsi" w:cs="Arial"/>
                <w:b/>
                <w:color w:val="7030A0"/>
                <w:sz w:val="18"/>
                <w:u w:val="single"/>
              </w:rPr>
              <w:t>September 2018:</w:t>
            </w:r>
          </w:p>
          <w:p w:rsidR="005E2C99" w:rsidRPr="00C677BB" w:rsidRDefault="005E2C99" w:rsidP="005E2C99">
            <w:pPr>
              <w:spacing w:after="100" w:afterAutospacing="1" w:line="288" w:lineRule="auto"/>
              <w:rPr>
                <w:rFonts w:asciiTheme="minorHAnsi" w:hAnsiTheme="minorHAnsi" w:cs="Arial"/>
                <w:b/>
                <w:color w:val="E36C0A" w:themeColor="accent6" w:themeShade="BF"/>
                <w:sz w:val="18"/>
                <w:u w:val="single"/>
              </w:rPr>
            </w:pPr>
            <w:r w:rsidRPr="00C677BB">
              <w:rPr>
                <w:rFonts w:asciiTheme="minorHAnsi" w:hAnsiTheme="minorHAnsi" w:cs="Arial"/>
                <w:b/>
                <w:color w:val="E36C0A" w:themeColor="accent6" w:themeShade="BF"/>
                <w:sz w:val="18"/>
                <w:u w:val="single"/>
              </w:rPr>
              <w:t>September 2019:</w:t>
            </w:r>
          </w:p>
          <w:p w:rsidR="005E2C99" w:rsidRDefault="005E2C99" w:rsidP="005E2C99">
            <w:pPr>
              <w:spacing w:line="288" w:lineRule="auto"/>
              <w:rPr>
                <w:rFonts w:asciiTheme="minorHAnsi" w:hAnsiTheme="minorHAnsi" w:cs="Arial"/>
                <w:color w:val="0D0D0D" w:themeColor="text1" w:themeTint="F2"/>
              </w:rPr>
            </w:pPr>
          </w:p>
          <w:p w:rsidR="00C677BB" w:rsidRPr="00043DEF" w:rsidRDefault="00C677BB" w:rsidP="005E2C99">
            <w:pPr>
              <w:spacing w:line="288" w:lineRule="auto"/>
              <w:rPr>
                <w:rFonts w:asciiTheme="minorHAnsi" w:hAnsiTheme="minorHAnsi" w:cs="Arial"/>
                <w:color w:val="0D0D0D" w:themeColor="text1" w:themeTint="F2"/>
              </w:rPr>
            </w:pPr>
          </w:p>
          <w:p w:rsidR="00A33150" w:rsidRPr="00C677BB" w:rsidRDefault="00A33150" w:rsidP="00C677BB">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Each term using in-house tracking</w:t>
            </w:r>
            <w:r w:rsidR="005E2C99" w:rsidRPr="00C677BB">
              <w:rPr>
                <w:rFonts w:asciiTheme="minorHAnsi" w:hAnsiTheme="minorHAnsi" w:cs="Arial"/>
                <w:color w:val="0D0D0D" w:themeColor="text1" w:themeTint="F2"/>
              </w:rPr>
              <w:t xml:space="preserve"> and Reading Age Assessments for Key Stage two</w:t>
            </w:r>
            <w:r w:rsidRPr="00C677BB">
              <w:rPr>
                <w:rFonts w:asciiTheme="minorHAnsi" w:hAnsiTheme="minorHAnsi" w:cs="Arial"/>
                <w:color w:val="0D0D0D" w:themeColor="text1" w:themeTint="F2"/>
              </w:rPr>
              <w:t>.</w:t>
            </w:r>
          </w:p>
          <w:p w:rsidR="00EF33B5" w:rsidRPr="00C677BB" w:rsidRDefault="00F45400" w:rsidP="00EF33B5">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TA x 1 week</w:t>
            </w:r>
            <w:r w:rsidR="00C677BB" w:rsidRPr="00C677BB">
              <w:rPr>
                <w:rFonts w:asciiTheme="minorHAnsi" w:hAnsiTheme="minorHAnsi" w:cs="Arial"/>
                <w:color w:val="0D0D0D" w:themeColor="text1" w:themeTint="F2"/>
              </w:rPr>
              <w:t xml:space="preserve"> £500</w:t>
            </w:r>
          </w:p>
          <w:p w:rsidR="00F45400" w:rsidRPr="00C677BB" w:rsidRDefault="00F45400" w:rsidP="00EF33B5">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DHT x 6 days</w:t>
            </w:r>
            <w:r w:rsidR="00C677BB" w:rsidRPr="00C677BB">
              <w:rPr>
                <w:rFonts w:asciiTheme="minorHAnsi" w:hAnsiTheme="minorHAnsi" w:cs="Arial"/>
                <w:color w:val="0D0D0D" w:themeColor="text1" w:themeTint="F2"/>
              </w:rPr>
              <w:t xml:space="preserve"> £1500</w:t>
            </w:r>
          </w:p>
          <w:p w:rsidR="005E2C99" w:rsidRPr="00C677BB" w:rsidRDefault="005E2C99" w:rsidP="005E2C99">
            <w:pPr>
              <w:spacing w:after="100" w:afterAutospacing="1" w:line="288" w:lineRule="auto"/>
              <w:rPr>
                <w:rFonts w:asciiTheme="minorHAnsi" w:hAnsiTheme="minorHAnsi" w:cs="Arial"/>
                <w:b/>
                <w:color w:val="7030A0"/>
                <w:sz w:val="18"/>
                <w:u w:val="single"/>
              </w:rPr>
            </w:pPr>
            <w:r w:rsidRPr="00C677BB">
              <w:rPr>
                <w:rFonts w:asciiTheme="minorHAnsi" w:hAnsiTheme="minorHAnsi" w:cs="Arial"/>
                <w:b/>
                <w:color w:val="7030A0"/>
                <w:sz w:val="18"/>
                <w:u w:val="single"/>
              </w:rPr>
              <w:t>September 2018:</w:t>
            </w:r>
          </w:p>
          <w:p w:rsidR="005E2C99" w:rsidRPr="00C677BB" w:rsidRDefault="005E2C99" w:rsidP="005E2C99">
            <w:pPr>
              <w:spacing w:after="100" w:afterAutospacing="1" w:line="288" w:lineRule="auto"/>
              <w:rPr>
                <w:rFonts w:asciiTheme="minorHAnsi" w:hAnsiTheme="minorHAnsi" w:cs="Arial"/>
                <w:b/>
                <w:color w:val="E36C0A" w:themeColor="accent6" w:themeShade="BF"/>
                <w:sz w:val="18"/>
                <w:u w:val="single"/>
              </w:rPr>
            </w:pPr>
            <w:r w:rsidRPr="00C677BB">
              <w:rPr>
                <w:rFonts w:asciiTheme="minorHAnsi" w:hAnsiTheme="minorHAnsi" w:cs="Arial"/>
                <w:b/>
                <w:color w:val="E36C0A" w:themeColor="accent6" w:themeShade="BF"/>
                <w:sz w:val="18"/>
                <w:u w:val="single"/>
              </w:rPr>
              <w:t>September 2019:</w:t>
            </w:r>
          </w:p>
          <w:p w:rsidR="005E2C99" w:rsidRPr="00043DEF" w:rsidRDefault="005E2C99" w:rsidP="00EF33B5">
            <w:pPr>
              <w:spacing w:line="288" w:lineRule="auto"/>
              <w:rPr>
                <w:rFonts w:asciiTheme="minorHAnsi" w:hAnsiTheme="minorHAnsi" w:cs="Arial"/>
                <w:color w:val="0D0D0D" w:themeColor="text1" w:themeTint="F2"/>
              </w:rPr>
            </w:pPr>
          </w:p>
        </w:tc>
      </w:tr>
      <w:tr w:rsidR="00A33150" w:rsidRPr="008F48B7" w:rsidTr="002D6FA1">
        <w:trPr>
          <w:trHeight w:hRule="exact" w:val="5736"/>
        </w:trPr>
        <w:tc>
          <w:tcPr>
            <w:tcW w:w="2235" w:type="dxa"/>
            <w:tcMar>
              <w:top w:w="57" w:type="dxa"/>
              <w:bottom w:w="57" w:type="dxa"/>
            </w:tcMar>
          </w:tcPr>
          <w:p w:rsidR="00A33150" w:rsidRPr="00C677BB" w:rsidRDefault="00A33150" w:rsidP="00043DEF">
            <w:pPr>
              <w:pStyle w:val="ListParagraph"/>
              <w:numPr>
                <w:ilvl w:val="0"/>
                <w:numId w:val="19"/>
              </w:num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lastRenderedPageBreak/>
              <w:t>Identified children will receive targeted support for S, L &amp; C.</w:t>
            </w:r>
          </w:p>
        </w:tc>
        <w:tc>
          <w:tcPr>
            <w:tcW w:w="2126" w:type="dxa"/>
            <w:tcMar>
              <w:top w:w="57" w:type="dxa"/>
              <w:bottom w:w="57" w:type="dxa"/>
            </w:tcMar>
          </w:tcPr>
          <w:p w:rsidR="00A33150" w:rsidRPr="00C677BB" w:rsidRDefault="002D6FA1"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 xml:space="preserve">Increased number of sessions delivered by a specialist teacher. </w:t>
            </w:r>
          </w:p>
        </w:tc>
        <w:tc>
          <w:tcPr>
            <w:tcW w:w="3921"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Historical evidence shows that blocked work with a specialist professional accelerates rates of progress in language development, builds confidence and addresses the issue of non-attendance for speech therapy appointments by some families.</w:t>
            </w:r>
          </w:p>
          <w:p w:rsidR="00C677BB" w:rsidRDefault="00C677BB" w:rsidP="00A33150">
            <w:pPr>
              <w:spacing w:line="288" w:lineRule="auto"/>
              <w:rPr>
                <w:rFonts w:asciiTheme="minorHAnsi" w:hAnsiTheme="minorHAnsi" w:cs="Arial"/>
                <w:color w:val="0D0D0D" w:themeColor="text1" w:themeTint="F2"/>
              </w:rPr>
            </w:pPr>
          </w:p>
          <w:p w:rsidR="00C677BB" w:rsidRPr="00C677BB" w:rsidRDefault="00C677BB"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w:t>
            </w:r>
            <w:r w:rsidR="00C32828">
              <w:rPr>
                <w:rFonts w:asciiTheme="minorHAnsi" w:hAnsiTheme="minorHAnsi" w:cs="Arial"/>
                <w:color w:val="0D0D0D" w:themeColor="text1" w:themeTint="F2"/>
              </w:rPr>
              <w:t>5600</w:t>
            </w:r>
          </w:p>
          <w:p w:rsidR="00A33150" w:rsidRPr="00C677BB" w:rsidRDefault="00A33150" w:rsidP="00A33150">
            <w:pPr>
              <w:spacing w:line="288" w:lineRule="auto"/>
              <w:rPr>
                <w:rFonts w:asciiTheme="minorHAnsi" w:hAnsiTheme="minorHAnsi" w:cs="Arial"/>
                <w:color w:val="0D0D0D" w:themeColor="text1" w:themeTint="F2"/>
              </w:rPr>
            </w:pPr>
          </w:p>
          <w:p w:rsidR="00A33150" w:rsidRPr="00C677BB" w:rsidRDefault="00A33150" w:rsidP="00A33150">
            <w:pPr>
              <w:spacing w:line="288" w:lineRule="auto"/>
              <w:rPr>
                <w:rFonts w:asciiTheme="minorHAnsi" w:hAnsiTheme="minorHAnsi" w:cs="Arial"/>
                <w:color w:val="0D0D0D" w:themeColor="text1" w:themeTint="F2"/>
              </w:rPr>
            </w:pPr>
          </w:p>
          <w:p w:rsidR="00A33150" w:rsidRPr="00C677BB" w:rsidRDefault="00A33150" w:rsidP="00A33150">
            <w:pPr>
              <w:spacing w:line="288" w:lineRule="auto"/>
              <w:rPr>
                <w:rFonts w:asciiTheme="minorHAnsi" w:hAnsiTheme="minorHAnsi" w:cs="Arial"/>
                <w:color w:val="0D0D0D" w:themeColor="text1" w:themeTint="F2"/>
              </w:rPr>
            </w:pPr>
          </w:p>
        </w:tc>
        <w:tc>
          <w:tcPr>
            <w:tcW w:w="3402" w:type="dxa"/>
            <w:tcMar>
              <w:top w:w="57" w:type="dxa"/>
              <w:bottom w:w="57" w:type="dxa"/>
            </w:tcMar>
          </w:tcPr>
          <w:p w:rsidR="00A33150" w:rsidRPr="00C677BB"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 xml:space="preserve">The </w:t>
            </w:r>
            <w:proofErr w:type="spellStart"/>
            <w:r w:rsidRPr="00C677BB">
              <w:rPr>
                <w:rFonts w:asciiTheme="minorHAnsi" w:hAnsiTheme="minorHAnsi" w:cs="Arial"/>
                <w:color w:val="0D0D0D" w:themeColor="text1" w:themeTint="F2"/>
              </w:rPr>
              <w:t>SENDCo</w:t>
            </w:r>
            <w:proofErr w:type="spellEnd"/>
            <w:r w:rsidRPr="00C677BB">
              <w:rPr>
                <w:rFonts w:asciiTheme="minorHAnsi" w:hAnsiTheme="minorHAnsi" w:cs="Arial"/>
                <w:color w:val="0D0D0D" w:themeColor="text1" w:themeTint="F2"/>
              </w:rPr>
              <w:t xml:space="preserve"> will liaise with the specialist teacher to monitor progress and priorities for provision.</w:t>
            </w:r>
          </w:p>
        </w:tc>
        <w:tc>
          <w:tcPr>
            <w:tcW w:w="1418" w:type="dxa"/>
          </w:tcPr>
          <w:p w:rsidR="00A33150" w:rsidRPr="00C677BB"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Mrs Sumner</w:t>
            </w:r>
          </w:p>
        </w:tc>
        <w:tc>
          <w:tcPr>
            <w:tcW w:w="2916" w:type="dxa"/>
          </w:tcPr>
          <w:p w:rsidR="00A33150" w:rsidRPr="00C677BB" w:rsidRDefault="00A33150" w:rsidP="00C677BB">
            <w:pPr>
              <w:spacing w:line="288" w:lineRule="auto"/>
              <w:rPr>
                <w:rFonts w:cs="Arial"/>
                <w:color w:val="0D0D0D" w:themeColor="text1" w:themeTint="F2"/>
              </w:rPr>
            </w:pPr>
            <w:r w:rsidRPr="00C677BB">
              <w:rPr>
                <w:rFonts w:cs="Arial"/>
                <w:color w:val="0D0D0D" w:themeColor="text1" w:themeTint="F2"/>
              </w:rPr>
              <w:t>Termly.</w:t>
            </w:r>
          </w:p>
          <w:p w:rsidR="00EF33B5" w:rsidRPr="00C677BB" w:rsidRDefault="00EF33B5" w:rsidP="00EF33B5">
            <w:pPr>
              <w:spacing w:line="288" w:lineRule="auto"/>
              <w:rPr>
                <w:rFonts w:asciiTheme="minorHAnsi" w:hAnsiTheme="minorHAnsi" w:cs="Arial"/>
                <w:color w:val="0D0D0D" w:themeColor="text1" w:themeTint="F2"/>
              </w:rPr>
            </w:pPr>
          </w:p>
          <w:p w:rsidR="00EF33B5" w:rsidRPr="00C677BB" w:rsidRDefault="00EF33B5" w:rsidP="00BA6809">
            <w:pPr>
              <w:spacing w:line="288" w:lineRule="auto"/>
              <w:rPr>
                <w:rFonts w:asciiTheme="minorHAnsi" w:hAnsiTheme="minorHAnsi" w:cs="Arial"/>
                <w:color w:val="00B050"/>
              </w:rPr>
            </w:pPr>
            <w:r w:rsidRPr="00C677BB">
              <w:rPr>
                <w:rFonts w:asciiTheme="minorHAnsi" w:hAnsiTheme="minorHAnsi" w:cs="Arial"/>
                <w:b/>
                <w:color w:val="00B050"/>
                <w:u w:val="single"/>
              </w:rPr>
              <w:t>September 2017</w:t>
            </w:r>
            <w:r w:rsidRPr="00C677BB">
              <w:rPr>
                <w:rFonts w:asciiTheme="minorHAnsi" w:hAnsiTheme="minorHAnsi" w:cs="Arial"/>
                <w:color w:val="00B050"/>
              </w:rPr>
              <w:t>:</w:t>
            </w:r>
            <w:r w:rsidR="00BA6809" w:rsidRPr="00C677BB">
              <w:rPr>
                <w:rFonts w:asciiTheme="minorHAnsi" w:hAnsiTheme="minorHAnsi" w:cs="Arial"/>
                <w:color w:val="00B050"/>
              </w:rPr>
              <w:t xml:space="preserve"> Specialist teacher appointed to carry out intervention and assessment for pupils with S, L &amp; C difficulties.  This has proven to be good value for money as this group of children have progressed well, resulting in a significant reduction in slow moving learners. </w:t>
            </w:r>
          </w:p>
          <w:p w:rsidR="002D6FA1" w:rsidRPr="00C677BB" w:rsidRDefault="002D6FA1" w:rsidP="00BA6809">
            <w:pPr>
              <w:spacing w:line="288" w:lineRule="auto"/>
              <w:rPr>
                <w:rFonts w:asciiTheme="minorHAnsi" w:hAnsiTheme="minorHAnsi" w:cs="Arial"/>
                <w:color w:val="00B050"/>
              </w:rPr>
            </w:pPr>
          </w:p>
          <w:p w:rsidR="002D6FA1" w:rsidRPr="00C677BB" w:rsidRDefault="002D6FA1" w:rsidP="002D6FA1">
            <w:pPr>
              <w:spacing w:after="100" w:afterAutospacing="1" w:line="288" w:lineRule="auto"/>
              <w:rPr>
                <w:rFonts w:asciiTheme="minorHAnsi" w:hAnsiTheme="minorHAnsi" w:cs="Arial"/>
                <w:b/>
                <w:color w:val="7030A0"/>
                <w:sz w:val="18"/>
                <w:u w:val="single"/>
              </w:rPr>
            </w:pPr>
            <w:r w:rsidRPr="00C677BB">
              <w:rPr>
                <w:rFonts w:asciiTheme="minorHAnsi" w:hAnsiTheme="minorHAnsi" w:cs="Arial"/>
                <w:b/>
                <w:color w:val="7030A0"/>
                <w:sz w:val="18"/>
                <w:u w:val="single"/>
              </w:rPr>
              <w:t>September 2018:</w:t>
            </w:r>
          </w:p>
          <w:p w:rsidR="002D6FA1" w:rsidRPr="00C677BB" w:rsidRDefault="002D6FA1" w:rsidP="002D6FA1">
            <w:pPr>
              <w:spacing w:after="100" w:afterAutospacing="1" w:line="288" w:lineRule="auto"/>
              <w:rPr>
                <w:rFonts w:asciiTheme="minorHAnsi" w:hAnsiTheme="minorHAnsi" w:cs="Arial"/>
                <w:b/>
                <w:color w:val="E36C0A" w:themeColor="accent6" w:themeShade="BF"/>
                <w:sz w:val="18"/>
                <w:u w:val="single"/>
              </w:rPr>
            </w:pPr>
            <w:r w:rsidRPr="00C677BB">
              <w:rPr>
                <w:rFonts w:asciiTheme="minorHAnsi" w:hAnsiTheme="minorHAnsi" w:cs="Arial"/>
                <w:b/>
                <w:color w:val="E36C0A" w:themeColor="accent6" w:themeShade="BF"/>
                <w:sz w:val="18"/>
                <w:u w:val="single"/>
              </w:rPr>
              <w:t>September 2019:</w:t>
            </w:r>
          </w:p>
          <w:p w:rsidR="002D6FA1" w:rsidRPr="00C677BB" w:rsidRDefault="002D6FA1" w:rsidP="00BA6809">
            <w:pPr>
              <w:spacing w:line="288" w:lineRule="auto"/>
              <w:rPr>
                <w:rFonts w:asciiTheme="minorHAnsi" w:hAnsiTheme="minorHAnsi" w:cs="Arial"/>
                <w:color w:val="0D0D0D" w:themeColor="text1" w:themeTint="F2"/>
              </w:rPr>
            </w:pPr>
          </w:p>
        </w:tc>
      </w:tr>
      <w:tr w:rsidR="00A33150" w:rsidRPr="008F48B7" w:rsidTr="002D6FA1">
        <w:trPr>
          <w:trHeight w:hRule="exact" w:val="5311"/>
        </w:trPr>
        <w:tc>
          <w:tcPr>
            <w:tcW w:w="2235" w:type="dxa"/>
            <w:tcMar>
              <w:top w:w="57" w:type="dxa"/>
              <w:bottom w:w="57" w:type="dxa"/>
            </w:tcMar>
          </w:tcPr>
          <w:p w:rsidR="00A33150" w:rsidRPr="00C677BB" w:rsidRDefault="00A33150" w:rsidP="00043DEF">
            <w:pPr>
              <w:pStyle w:val="ListParagraph"/>
              <w:numPr>
                <w:ilvl w:val="0"/>
                <w:numId w:val="19"/>
              </w:num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lastRenderedPageBreak/>
              <w:t>Identified children wi</w:t>
            </w:r>
            <w:r w:rsidR="002D6FA1" w:rsidRPr="00C677BB">
              <w:rPr>
                <w:rFonts w:asciiTheme="minorHAnsi" w:hAnsiTheme="minorHAnsi" w:cs="Arial"/>
                <w:color w:val="0D0D0D" w:themeColor="text1" w:themeTint="F2"/>
              </w:rPr>
              <w:t xml:space="preserve">ll receive targeted support to achieve end of Key Stage Expected Standards in </w:t>
            </w:r>
            <w:r w:rsidRPr="00C677BB">
              <w:rPr>
                <w:rFonts w:asciiTheme="minorHAnsi" w:hAnsiTheme="minorHAnsi" w:cs="Arial"/>
                <w:color w:val="0D0D0D" w:themeColor="text1" w:themeTint="F2"/>
              </w:rPr>
              <w:t>Reading, Writing and Maths.</w:t>
            </w:r>
          </w:p>
        </w:tc>
        <w:tc>
          <w:tcPr>
            <w:tcW w:w="2126"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A Teaching Assistant will be directed to work with targeted children.</w:t>
            </w:r>
          </w:p>
          <w:p w:rsidR="00C677BB" w:rsidRDefault="00C677BB" w:rsidP="00A33150">
            <w:pPr>
              <w:spacing w:line="288" w:lineRule="auto"/>
              <w:rPr>
                <w:rFonts w:asciiTheme="minorHAnsi" w:hAnsiTheme="minorHAnsi" w:cs="Arial"/>
                <w:color w:val="0D0D0D" w:themeColor="text1" w:themeTint="F2"/>
              </w:rPr>
            </w:pPr>
          </w:p>
          <w:p w:rsidR="00C677BB" w:rsidRPr="00C677BB" w:rsidRDefault="00C677BB"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7 TA’s x 10 hours per week £32,000</w:t>
            </w:r>
          </w:p>
        </w:tc>
        <w:tc>
          <w:tcPr>
            <w:tcW w:w="3921" w:type="dxa"/>
            <w:tcMar>
              <w:top w:w="57" w:type="dxa"/>
              <w:bottom w:w="57" w:type="dxa"/>
            </w:tcMar>
          </w:tcPr>
          <w:p w:rsidR="00A33150" w:rsidRPr="00C677BB" w:rsidRDefault="002D6FA1" w:rsidP="00F4540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In-house tracking and assessment shows</w:t>
            </w:r>
            <w:r w:rsidR="00A33150" w:rsidRPr="00C677BB">
              <w:rPr>
                <w:rFonts w:asciiTheme="minorHAnsi" w:hAnsiTheme="minorHAnsi" w:cs="Arial"/>
                <w:color w:val="0D0D0D" w:themeColor="text1" w:themeTint="F2"/>
              </w:rPr>
              <w:t xml:space="preserve"> that TA support accelerates rates of progress with children in these</w:t>
            </w:r>
            <w:r w:rsidR="00F45400" w:rsidRPr="00C677BB">
              <w:rPr>
                <w:rFonts w:asciiTheme="minorHAnsi" w:hAnsiTheme="minorHAnsi" w:cs="Arial"/>
                <w:color w:val="0D0D0D" w:themeColor="text1" w:themeTint="F2"/>
              </w:rPr>
              <w:t xml:space="preserve"> targeted teaching</w:t>
            </w:r>
            <w:r w:rsidR="00A33150" w:rsidRPr="00C677BB">
              <w:rPr>
                <w:rFonts w:asciiTheme="minorHAnsi" w:hAnsiTheme="minorHAnsi" w:cs="Arial"/>
                <w:color w:val="0D0D0D" w:themeColor="text1" w:themeTint="F2"/>
              </w:rPr>
              <w:t xml:space="preserve"> groups.</w:t>
            </w:r>
          </w:p>
        </w:tc>
        <w:tc>
          <w:tcPr>
            <w:tcW w:w="3402" w:type="dxa"/>
            <w:tcMar>
              <w:top w:w="57" w:type="dxa"/>
              <w:bottom w:w="57" w:type="dxa"/>
            </w:tcMar>
          </w:tcPr>
          <w:p w:rsidR="00A33150" w:rsidRPr="00C677BB"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Lessons are monitored formally and informally and outcomes are very regularly monitored by Senior Leaders.</w:t>
            </w:r>
          </w:p>
          <w:p w:rsidR="00F45400" w:rsidRPr="00C677BB" w:rsidRDefault="00F45400" w:rsidP="00A33150">
            <w:pPr>
              <w:spacing w:line="288" w:lineRule="auto"/>
              <w:rPr>
                <w:rFonts w:asciiTheme="minorHAnsi" w:hAnsiTheme="minorHAnsi" w:cs="Arial"/>
                <w:color w:val="0D0D0D" w:themeColor="text1" w:themeTint="F2"/>
              </w:rPr>
            </w:pPr>
          </w:p>
          <w:p w:rsidR="00B85782" w:rsidRPr="00C677BB" w:rsidRDefault="00B85782" w:rsidP="00A33150">
            <w:pPr>
              <w:spacing w:line="288" w:lineRule="auto"/>
              <w:rPr>
                <w:rFonts w:asciiTheme="minorHAnsi" w:hAnsiTheme="minorHAnsi" w:cs="Arial"/>
                <w:color w:val="0D0D0D" w:themeColor="text1" w:themeTint="F2"/>
              </w:rPr>
            </w:pPr>
          </w:p>
          <w:p w:rsidR="00B85782" w:rsidRPr="00C677BB" w:rsidRDefault="00B85782" w:rsidP="00A33150">
            <w:pPr>
              <w:spacing w:line="288" w:lineRule="auto"/>
              <w:rPr>
                <w:rFonts w:asciiTheme="minorHAnsi" w:hAnsiTheme="minorHAnsi" w:cs="Arial"/>
                <w:color w:val="0D0D0D" w:themeColor="text1" w:themeTint="F2"/>
              </w:rPr>
            </w:pPr>
          </w:p>
        </w:tc>
        <w:tc>
          <w:tcPr>
            <w:tcW w:w="1418" w:type="dxa"/>
          </w:tcPr>
          <w:p w:rsidR="00A33150" w:rsidRPr="00C677BB" w:rsidRDefault="00A33150" w:rsidP="00A33150">
            <w:p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Mrs Goodfellow</w:t>
            </w:r>
          </w:p>
        </w:tc>
        <w:tc>
          <w:tcPr>
            <w:tcW w:w="2916" w:type="dxa"/>
          </w:tcPr>
          <w:p w:rsidR="00A33150" w:rsidRPr="00C677BB" w:rsidRDefault="00A33150" w:rsidP="00A33150">
            <w:pPr>
              <w:pStyle w:val="ListParagraph"/>
              <w:numPr>
                <w:ilvl w:val="0"/>
                <w:numId w:val="12"/>
              </w:numPr>
              <w:spacing w:line="288" w:lineRule="auto"/>
              <w:rPr>
                <w:rFonts w:asciiTheme="minorHAnsi" w:hAnsiTheme="minorHAnsi" w:cs="Arial"/>
                <w:color w:val="0D0D0D" w:themeColor="text1" w:themeTint="F2"/>
              </w:rPr>
            </w:pPr>
            <w:r w:rsidRPr="00C677BB">
              <w:rPr>
                <w:rFonts w:asciiTheme="minorHAnsi" w:hAnsiTheme="minorHAnsi" w:cs="Arial"/>
                <w:color w:val="0D0D0D" w:themeColor="text1" w:themeTint="F2"/>
              </w:rPr>
              <w:t>Termly</w:t>
            </w:r>
          </w:p>
          <w:p w:rsidR="00EF33B5" w:rsidRPr="00C677BB" w:rsidRDefault="00EF33B5" w:rsidP="00BA6809">
            <w:pPr>
              <w:spacing w:line="288" w:lineRule="auto"/>
              <w:rPr>
                <w:rFonts w:asciiTheme="minorHAnsi" w:hAnsiTheme="minorHAnsi" w:cs="Arial"/>
                <w:color w:val="00B050"/>
              </w:rPr>
            </w:pPr>
            <w:r w:rsidRPr="00C677BB">
              <w:rPr>
                <w:rFonts w:asciiTheme="minorHAnsi" w:hAnsiTheme="minorHAnsi" w:cs="Arial"/>
                <w:b/>
                <w:color w:val="00B050"/>
                <w:u w:val="single"/>
              </w:rPr>
              <w:t>September 2017</w:t>
            </w:r>
            <w:r w:rsidRPr="00C677BB">
              <w:rPr>
                <w:rFonts w:asciiTheme="minorHAnsi" w:hAnsiTheme="minorHAnsi" w:cs="Arial"/>
                <w:color w:val="00B050"/>
              </w:rPr>
              <w:t>:</w:t>
            </w:r>
            <w:r w:rsidR="00BA6809" w:rsidRPr="00C677BB">
              <w:rPr>
                <w:rFonts w:asciiTheme="minorHAnsi" w:hAnsiTheme="minorHAnsi" w:cs="Arial"/>
                <w:color w:val="00B050"/>
              </w:rPr>
              <w:t xml:space="preserve"> Class based Teaching Assistants have had weekly training with the result that they now have the skills to carry out intervention and assessment for lower ability pupils.  This has proven to be good value for money as this group of children have progressed well, resulting in a significant reduction in slow moving learners.</w:t>
            </w:r>
          </w:p>
          <w:p w:rsidR="002D6FA1" w:rsidRPr="00C677BB" w:rsidRDefault="002D6FA1" w:rsidP="002D6FA1">
            <w:pPr>
              <w:spacing w:after="100" w:afterAutospacing="1" w:line="288" w:lineRule="auto"/>
              <w:rPr>
                <w:rFonts w:asciiTheme="minorHAnsi" w:hAnsiTheme="minorHAnsi" w:cs="Arial"/>
                <w:b/>
                <w:color w:val="7030A0"/>
                <w:sz w:val="18"/>
                <w:u w:val="single"/>
              </w:rPr>
            </w:pPr>
            <w:r w:rsidRPr="00C677BB">
              <w:rPr>
                <w:rFonts w:asciiTheme="minorHAnsi" w:hAnsiTheme="minorHAnsi" w:cs="Arial"/>
                <w:b/>
                <w:color w:val="7030A0"/>
                <w:sz w:val="18"/>
                <w:u w:val="single"/>
              </w:rPr>
              <w:t>September 2018:</w:t>
            </w:r>
          </w:p>
          <w:p w:rsidR="002D6FA1" w:rsidRPr="00C677BB" w:rsidRDefault="002D6FA1" w:rsidP="002D6FA1">
            <w:pPr>
              <w:spacing w:after="100" w:afterAutospacing="1" w:line="288" w:lineRule="auto"/>
              <w:rPr>
                <w:rFonts w:asciiTheme="minorHAnsi" w:hAnsiTheme="minorHAnsi" w:cs="Arial"/>
                <w:b/>
                <w:color w:val="E36C0A" w:themeColor="accent6" w:themeShade="BF"/>
                <w:sz w:val="18"/>
                <w:u w:val="single"/>
              </w:rPr>
            </w:pPr>
            <w:r w:rsidRPr="00C677BB">
              <w:rPr>
                <w:rFonts w:asciiTheme="minorHAnsi" w:hAnsiTheme="minorHAnsi" w:cs="Arial"/>
                <w:b/>
                <w:color w:val="E36C0A" w:themeColor="accent6" w:themeShade="BF"/>
                <w:sz w:val="18"/>
                <w:u w:val="single"/>
              </w:rPr>
              <w:t>September 2019:</w:t>
            </w:r>
          </w:p>
          <w:p w:rsidR="002D6FA1" w:rsidRPr="00C677BB" w:rsidRDefault="002D6FA1" w:rsidP="00BA6809">
            <w:pPr>
              <w:spacing w:line="288" w:lineRule="auto"/>
              <w:rPr>
                <w:rFonts w:asciiTheme="minorHAnsi" w:hAnsiTheme="minorHAnsi" w:cs="Arial"/>
                <w:color w:val="0D0D0D" w:themeColor="text1" w:themeTint="F2"/>
              </w:rPr>
            </w:pPr>
          </w:p>
        </w:tc>
      </w:tr>
      <w:tr w:rsidR="00A33150" w:rsidRPr="008F48B7" w:rsidTr="00A26F9D">
        <w:trPr>
          <w:trHeight w:hRule="exact" w:val="4057"/>
        </w:trPr>
        <w:tc>
          <w:tcPr>
            <w:tcW w:w="13102" w:type="dxa"/>
            <w:gridSpan w:val="5"/>
            <w:tcMar>
              <w:top w:w="57" w:type="dxa"/>
              <w:bottom w:w="57" w:type="dxa"/>
            </w:tcMar>
          </w:tcPr>
          <w:p w:rsidR="00A33150" w:rsidRPr="00C677BB" w:rsidRDefault="00A33150" w:rsidP="00A33150">
            <w:pPr>
              <w:spacing w:line="288" w:lineRule="auto"/>
              <w:jc w:val="right"/>
              <w:rPr>
                <w:rFonts w:asciiTheme="minorHAnsi" w:hAnsiTheme="minorHAnsi" w:cs="Arial"/>
                <w:color w:val="0D0D0D" w:themeColor="text1" w:themeTint="F2"/>
              </w:rPr>
            </w:pPr>
            <w:r w:rsidRPr="00C677BB">
              <w:rPr>
                <w:rFonts w:asciiTheme="minorHAnsi" w:hAnsiTheme="minorHAnsi" w:cs="Arial"/>
                <w:b/>
                <w:color w:val="0D0D0D" w:themeColor="text1" w:themeTint="F2"/>
              </w:rPr>
              <w:lastRenderedPageBreak/>
              <w:t xml:space="preserve">      Total budgeted cost</w:t>
            </w:r>
          </w:p>
        </w:tc>
        <w:tc>
          <w:tcPr>
            <w:tcW w:w="2916" w:type="dxa"/>
          </w:tcPr>
          <w:p w:rsidR="00C677BB" w:rsidRPr="00C677BB" w:rsidRDefault="00C677BB" w:rsidP="00C677BB">
            <w:pPr>
              <w:pStyle w:val="ListParagraph"/>
              <w:numPr>
                <w:ilvl w:val="0"/>
                <w:numId w:val="20"/>
              </w:numPr>
              <w:spacing w:line="288" w:lineRule="auto"/>
              <w:ind w:left="365"/>
              <w:rPr>
                <w:rFonts w:asciiTheme="minorHAnsi" w:hAnsiTheme="minorHAnsi" w:cs="Arial"/>
              </w:rPr>
            </w:pPr>
            <w:r w:rsidRPr="00C677BB">
              <w:rPr>
                <w:rFonts w:asciiTheme="minorHAnsi" w:hAnsiTheme="minorHAnsi" w:cs="Arial"/>
              </w:rPr>
              <w:t>£800 For KS1 Read, Write, Inc. intervention staff.</w:t>
            </w:r>
          </w:p>
          <w:p w:rsidR="00A33150" w:rsidRPr="00A26F9D" w:rsidRDefault="00C677BB" w:rsidP="00A26F9D">
            <w:pPr>
              <w:pStyle w:val="ListParagraph"/>
              <w:numPr>
                <w:ilvl w:val="0"/>
                <w:numId w:val="20"/>
              </w:numPr>
              <w:spacing w:line="288" w:lineRule="auto"/>
              <w:ind w:left="365"/>
              <w:rPr>
                <w:rFonts w:asciiTheme="minorHAnsi" w:hAnsiTheme="minorHAnsi" w:cs="Arial"/>
              </w:rPr>
            </w:pPr>
            <w:r w:rsidRPr="00C677BB">
              <w:rPr>
                <w:rFonts w:asciiTheme="minorHAnsi" w:hAnsiTheme="minorHAnsi" w:cs="Arial"/>
              </w:rPr>
              <w:t xml:space="preserve">£2000 </w:t>
            </w:r>
            <w:r w:rsidR="00A33150" w:rsidRPr="00C677BB">
              <w:rPr>
                <w:rFonts w:asciiTheme="minorHAnsi" w:hAnsiTheme="minorHAnsi" w:cs="Arial"/>
              </w:rPr>
              <w:t xml:space="preserve">for </w:t>
            </w:r>
            <w:r w:rsidR="007D2960" w:rsidRPr="00C677BB">
              <w:rPr>
                <w:rFonts w:asciiTheme="minorHAnsi" w:hAnsiTheme="minorHAnsi" w:cs="Arial"/>
              </w:rPr>
              <w:t xml:space="preserve">KS2 Reading </w:t>
            </w:r>
            <w:r w:rsidR="00A26F9D">
              <w:rPr>
                <w:rFonts w:asciiTheme="minorHAnsi" w:hAnsiTheme="minorHAnsi" w:cs="Arial"/>
              </w:rPr>
              <w:t xml:space="preserve">Age </w:t>
            </w:r>
            <w:r w:rsidR="00A26F9D" w:rsidRPr="00A26F9D">
              <w:rPr>
                <w:rFonts w:asciiTheme="minorHAnsi" w:hAnsiTheme="minorHAnsi" w:cs="Arial"/>
              </w:rPr>
              <w:t xml:space="preserve">assessment </w:t>
            </w:r>
            <w:r w:rsidR="00A26F9D">
              <w:rPr>
                <w:rFonts w:asciiTheme="minorHAnsi" w:hAnsiTheme="minorHAnsi" w:cs="Arial"/>
              </w:rPr>
              <w:t xml:space="preserve"> and </w:t>
            </w:r>
            <w:r w:rsidR="007D2960" w:rsidRPr="00A26F9D">
              <w:rPr>
                <w:rFonts w:asciiTheme="minorHAnsi" w:hAnsiTheme="minorHAnsi" w:cs="Arial"/>
              </w:rPr>
              <w:t xml:space="preserve">Intervention </w:t>
            </w:r>
            <w:r w:rsidR="00A26F9D">
              <w:rPr>
                <w:rFonts w:asciiTheme="minorHAnsi" w:hAnsiTheme="minorHAnsi" w:cs="Arial"/>
              </w:rPr>
              <w:t xml:space="preserve"> p</w:t>
            </w:r>
            <w:r w:rsidRPr="00A26F9D">
              <w:rPr>
                <w:rFonts w:asciiTheme="minorHAnsi" w:hAnsiTheme="minorHAnsi" w:cs="Arial"/>
              </w:rPr>
              <w:t xml:space="preserve">roject X </w:t>
            </w:r>
            <w:r w:rsidR="00A33150" w:rsidRPr="00A26F9D">
              <w:rPr>
                <w:rFonts w:asciiTheme="minorHAnsi" w:hAnsiTheme="minorHAnsi" w:cs="Arial"/>
              </w:rPr>
              <w:t>staff</w:t>
            </w:r>
            <w:r w:rsidR="00A26F9D" w:rsidRPr="00A26F9D">
              <w:rPr>
                <w:rFonts w:asciiTheme="minorHAnsi" w:hAnsiTheme="minorHAnsi" w:cs="Arial"/>
              </w:rPr>
              <w:t xml:space="preserve"> and £11139</w:t>
            </w:r>
          </w:p>
          <w:p w:rsidR="00A33150" w:rsidRPr="00C677BB" w:rsidRDefault="00A33150" w:rsidP="00C677BB">
            <w:pPr>
              <w:pStyle w:val="ListParagraph"/>
              <w:numPr>
                <w:ilvl w:val="0"/>
                <w:numId w:val="20"/>
              </w:numPr>
              <w:spacing w:line="288" w:lineRule="auto"/>
              <w:ind w:left="365"/>
              <w:rPr>
                <w:rFonts w:asciiTheme="minorHAnsi" w:hAnsiTheme="minorHAnsi" w:cs="Arial"/>
              </w:rPr>
            </w:pPr>
            <w:r w:rsidRPr="00C677BB">
              <w:rPr>
                <w:rFonts w:asciiTheme="minorHAnsi" w:hAnsiTheme="minorHAnsi" w:cs="Arial"/>
              </w:rPr>
              <w:t>£</w:t>
            </w:r>
            <w:r w:rsidR="00C32828">
              <w:rPr>
                <w:rFonts w:asciiTheme="minorHAnsi" w:hAnsiTheme="minorHAnsi" w:cs="Arial"/>
              </w:rPr>
              <w:t xml:space="preserve">5600 </w:t>
            </w:r>
            <w:r w:rsidRPr="00C677BB">
              <w:rPr>
                <w:rFonts w:asciiTheme="minorHAnsi" w:hAnsiTheme="minorHAnsi" w:cs="Arial"/>
              </w:rPr>
              <w:t>cost of specialist teacher</w:t>
            </w:r>
          </w:p>
          <w:p w:rsidR="00F45400" w:rsidRPr="00C677BB" w:rsidRDefault="00F45400" w:rsidP="00C677BB">
            <w:pPr>
              <w:pStyle w:val="ListParagraph"/>
              <w:numPr>
                <w:ilvl w:val="0"/>
                <w:numId w:val="20"/>
              </w:numPr>
              <w:spacing w:line="288" w:lineRule="auto"/>
              <w:ind w:left="365"/>
              <w:rPr>
                <w:rFonts w:asciiTheme="minorHAnsi" w:hAnsiTheme="minorHAnsi" w:cs="Arial"/>
              </w:rPr>
            </w:pPr>
            <w:r w:rsidRPr="00C677BB">
              <w:rPr>
                <w:rFonts w:asciiTheme="minorHAnsi" w:hAnsiTheme="minorHAnsi" w:cs="Arial"/>
              </w:rPr>
              <w:t>£</w:t>
            </w:r>
            <w:r w:rsidR="00C677BB" w:rsidRPr="00C677BB">
              <w:rPr>
                <w:rFonts w:asciiTheme="minorHAnsi" w:hAnsiTheme="minorHAnsi" w:cs="Arial"/>
              </w:rPr>
              <w:t>3</w:t>
            </w:r>
            <w:r w:rsidRPr="00C677BB">
              <w:rPr>
                <w:rFonts w:asciiTheme="minorHAnsi" w:hAnsiTheme="minorHAnsi" w:cs="Arial"/>
              </w:rPr>
              <w:t xml:space="preserve">2000 teaching assistants </w:t>
            </w:r>
            <w:r w:rsidR="00B85782" w:rsidRPr="00C677BB">
              <w:rPr>
                <w:rFonts w:asciiTheme="minorHAnsi" w:hAnsiTheme="minorHAnsi" w:cs="Arial"/>
              </w:rPr>
              <w:t xml:space="preserve"> - </w:t>
            </w:r>
            <w:r w:rsidR="00B85782" w:rsidRPr="00C677BB">
              <w:rPr>
                <w:rFonts w:asciiTheme="minorHAnsi" w:hAnsiTheme="minorHAnsi" w:cs="Arial"/>
                <w:color w:val="0D0D0D" w:themeColor="text1" w:themeTint="F2"/>
              </w:rPr>
              <w:t>7 TAs x7.5 hours x 38 weeks</w:t>
            </w:r>
          </w:p>
          <w:p w:rsidR="00A33150" w:rsidRPr="00C677BB" w:rsidRDefault="003A3BAB" w:rsidP="005D3DCC">
            <w:pPr>
              <w:spacing w:line="288" w:lineRule="auto"/>
              <w:rPr>
                <w:rFonts w:asciiTheme="minorHAnsi" w:hAnsiTheme="minorHAnsi" w:cs="Arial"/>
              </w:rPr>
            </w:pPr>
            <w:r>
              <w:rPr>
                <w:rFonts w:asciiTheme="minorHAnsi" w:hAnsiTheme="minorHAnsi" w:cs="Arial"/>
              </w:rPr>
              <w:t xml:space="preserve">Section </w:t>
            </w:r>
            <w:r w:rsidRPr="003A3BAB">
              <w:rPr>
                <w:rFonts w:asciiTheme="minorHAnsi" w:hAnsiTheme="minorHAnsi" w:cs="Arial"/>
                <w:i/>
              </w:rPr>
              <w:t>ii</w:t>
            </w:r>
            <w:r>
              <w:rPr>
                <w:rFonts w:asciiTheme="minorHAnsi" w:hAnsiTheme="minorHAnsi" w:cs="Arial"/>
                <w:i/>
              </w:rPr>
              <w:t xml:space="preserve"> – Targeted Support </w:t>
            </w:r>
            <w:r w:rsidRPr="003A3BAB">
              <w:rPr>
                <w:rFonts w:asciiTheme="minorHAnsi" w:hAnsiTheme="minorHAnsi" w:cs="Arial"/>
              </w:rPr>
              <w:t>T</w:t>
            </w:r>
            <w:r>
              <w:rPr>
                <w:rFonts w:asciiTheme="minorHAnsi" w:hAnsiTheme="minorHAnsi" w:cs="Arial"/>
              </w:rPr>
              <w:t xml:space="preserve">otal:  </w:t>
            </w:r>
            <w:r w:rsidR="005D3DCC">
              <w:rPr>
                <w:rFonts w:asciiTheme="minorHAnsi" w:hAnsiTheme="minorHAnsi" w:cs="Arial"/>
                <w:b/>
                <w:u w:val="single"/>
              </w:rPr>
              <w:t>£51,539</w:t>
            </w:r>
          </w:p>
        </w:tc>
      </w:tr>
    </w:tbl>
    <w:p w:rsidR="00EB7049" w:rsidRDefault="00AF0F05">
      <w:r>
        <w:br w:type="page"/>
      </w:r>
    </w:p>
    <w:tbl>
      <w:tblPr>
        <w:tblStyle w:val="TableGrid"/>
        <w:tblpPr w:leftFromText="180" w:rightFromText="180" w:vertAnchor="text" w:horzAnchor="margin" w:tblpXSpec="center" w:tblpY="-1075"/>
        <w:tblW w:w="16018" w:type="dxa"/>
        <w:tblLayout w:type="fixed"/>
        <w:tblLook w:val="04A0" w:firstRow="1" w:lastRow="0" w:firstColumn="1" w:lastColumn="0" w:noHBand="0" w:noVBand="1"/>
      </w:tblPr>
      <w:tblGrid>
        <w:gridCol w:w="2235"/>
        <w:gridCol w:w="2126"/>
        <w:gridCol w:w="3921"/>
        <w:gridCol w:w="3402"/>
        <w:gridCol w:w="1418"/>
        <w:gridCol w:w="2916"/>
      </w:tblGrid>
      <w:tr w:rsidR="00A33150" w:rsidRPr="008F48B7" w:rsidTr="00B50823">
        <w:trPr>
          <w:trHeight w:hRule="exact" w:val="351"/>
        </w:trPr>
        <w:tc>
          <w:tcPr>
            <w:tcW w:w="16018" w:type="dxa"/>
            <w:gridSpan w:val="6"/>
            <w:tcMar>
              <w:top w:w="57" w:type="dxa"/>
              <w:bottom w:w="57" w:type="dxa"/>
            </w:tcMar>
          </w:tcPr>
          <w:p w:rsidR="00A33150" w:rsidRPr="008F48B7" w:rsidRDefault="00A33150" w:rsidP="00A33150">
            <w:pPr>
              <w:numPr>
                <w:ilvl w:val="0"/>
                <w:numId w:val="9"/>
              </w:numPr>
              <w:ind w:left="426" w:hanging="142"/>
              <w:rPr>
                <w:rFonts w:asciiTheme="minorHAnsi" w:hAnsiTheme="minorHAnsi" w:cs="Arial"/>
                <w:b/>
                <w:color w:val="0D0D0D" w:themeColor="text1" w:themeTint="F2"/>
              </w:rPr>
            </w:pPr>
            <w:r w:rsidRPr="008F48B7">
              <w:rPr>
                <w:rFonts w:asciiTheme="minorHAnsi" w:hAnsiTheme="minorHAnsi" w:cs="Arial"/>
                <w:b/>
                <w:color w:val="0D0D0D" w:themeColor="text1" w:themeTint="F2"/>
              </w:rPr>
              <w:lastRenderedPageBreak/>
              <w:t>Other approaches</w:t>
            </w:r>
          </w:p>
        </w:tc>
      </w:tr>
      <w:tr w:rsidR="00A33150" w:rsidRPr="008F48B7" w:rsidTr="00A33150">
        <w:trPr>
          <w:trHeight w:hRule="exact" w:val="851"/>
        </w:trPr>
        <w:tc>
          <w:tcPr>
            <w:tcW w:w="2235"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Desired outcome</w:t>
            </w:r>
          </w:p>
        </w:tc>
        <w:tc>
          <w:tcPr>
            <w:tcW w:w="2126"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Chosen action / approach</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What is the evidence and rationale for this choice?</w:t>
            </w:r>
          </w:p>
        </w:tc>
        <w:tc>
          <w:tcPr>
            <w:tcW w:w="3402" w:type="dxa"/>
            <w:tcMar>
              <w:top w:w="57" w:type="dxa"/>
              <w:bottom w:w="57" w:type="dxa"/>
            </w:tcMar>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How will you ensure it is implemented well?</w:t>
            </w:r>
          </w:p>
        </w:tc>
        <w:tc>
          <w:tcPr>
            <w:tcW w:w="1418"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Staff lead</w:t>
            </w:r>
          </w:p>
        </w:tc>
        <w:tc>
          <w:tcPr>
            <w:tcW w:w="2916" w:type="dxa"/>
          </w:tcPr>
          <w:p w:rsidR="00A33150" w:rsidRPr="008F48B7" w:rsidRDefault="00A33150" w:rsidP="00A33150">
            <w:pPr>
              <w:spacing w:line="288" w:lineRule="auto"/>
              <w:rPr>
                <w:rFonts w:asciiTheme="minorHAnsi" w:hAnsiTheme="minorHAnsi" w:cs="Arial"/>
                <w:b/>
                <w:color w:val="0D0D0D" w:themeColor="text1" w:themeTint="F2"/>
              </w:rPr>
            </w:pPr>
            <w:r w:rsidRPr="008F48B7">
              <w:rPr>
                <w:rFonts w:asciiTheme="minorHAnsi" w:hAnsiTheme="minorHAnsi" w:cs="Arial"/>
                <w:b/>
                <w:color w:val="0D0D0D" w:themeColor="text1" w:themeTint="F2"/>
              </w:rPr>
              <w:t>When will you review implementation?</w:t>
            </w:r>
          </w:p>
        </w:tc>
      </w:tr>
      <w:tr w:rsidR="00A33150" w:rsidRPr="008F48B7" w:rsidTr="000E50FE">
        <w:trPr>
          <w:trHeight w:hRule="exact" w:val="2711"/>
        </w:trPr>
        <w:tc>
          <w:tcPr>
            <w:tcW w:w="2235" w:type="dxa"/>
            <w:tcMar>
              <w:top w:w="57" w:type="dxa"/>
              <w:bottom w:w="57" w:type="dxa"/>
            </w:tcMar>
          </w:tcPr>
          <w:p w:rsidR="00A33150" w:rsidRPr="00A26F9D" w:rsidRDefault="00A33150" w:rsidP="000E50FE">
            <w:pPr>
              <w:pStyle w:val="ListParagraph"/>
              <w:numPr>
                <w:ilvl w:val="0"/>
                <w:numId w:val="22"/>
              </w:numPr>
              <w:spacing w:line="288" w:lineRule="auto"/>
              <w:rPr>
                <w:rFonts w:asciiTheme="minorHAnsi" w:hAnsiTheme="minorHAnsi" w:cs="Arial"/>
                <w:color w:val="0D0D0D" w:themeColor="text1" w:themeTint="F2"/>
              </w:rPr>
            </w:pPr>
            <w:r w:rsidRPr="00A26F9D">
              <w:rPr>
                <w:rFonts w:asciiTheme="minorHAnsi" w:hAnsiTheme="minorHAnsi" w:cs="Arial"/>
                <w:color w:val="0D0D0D" w:themeColor="text1" w:themeTint="F2"/>
              </w:rPr>
              <w:t>All children to be provided with adequate nutrition.</w:t>
            </w:r>
          </w:p>
        </w:tc>
        <w:tc>
          <w:tcPr>
            <w:tcW w:w="2126" w:type="dxa"/>
            <w:tcMar>
              <w:top w:w="57" w:type="dxa"/>
              <w:bottom w:w="57" w:type="dxa"/>
            </w:tcMar>
          </w:tcPr>
          <w:p w:rsidR="00A33150" w:rsidRPr="008F48B7" w:rsidRDefault="00A33150" w:rsidP="00D4121A">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To provide free </w:t>
            </w:r>
            <w:r w:rsidR="00D4121A" w:rsidRPr="008F48B7">
              <w:rPr>
                <w:rFonts w:asciiTheme="minorHAnsi" w:hAnsiTheme="minorHAnsi" w:cs="Arial"/>
                <w:color w:val="0D0D0D" w:themeColor="text1" w:themeTint="F2"/>
              </w:rPr>
              <w:t xml:space="preserve">milk for all EYFS </w:t>
            </w:r>
            <w:r w:rsidR="00D4121A">
              <w:rPr>
                <w:rFonts w:asciiTheme="minorHAnsi" w:hAnsiTheme="minorHAnsi" w:cs="Arial"/>
                <w:color w:val="0D0D0D" w:themeColor="text1" w:themeTint="F2"/>
              </w:rPr>
              <w:t xml:space="preserve">and emergency breakfast for some pupils. </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For all children to be ready to learn effectively, they need to have nutrition.</w:t>
            </w:r>
          </w:p>
        </w:tc>
        <w:tc>
          <w:tcPr>
            <w:tcW w:w="3402"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All </w:t>
            </w:r>
            <w:r w:rsidR="00D4121A">
              <w:rPr>
                <w:rFonts w:asciiTheme="minorHAnsi" w:hAnsiTheme="minorHAnsi" w:cs="Arial"/>
                <w:color w:val="0D0D0D" w:themeColor="text1" w:themeTint="F2"/>
              </w:rPr>
              <w:t xml:space="preserve">EYFS </w:t>
            </w:r>
            <w:r w:rsidRPr="008F48B7">
              <w:rPr>
                <w:rFonts w:asciiTheme="minorHAnsi" w:hAnsiTheme="minorHAnsi" w:cs="Arial"/>
                <w:color w:val="0D0D0D" w:themeColor="text1" w:themeTint="F2"/>
              </w:rPr>
              <w:t>children will have milk (some subsidised from the main school budget and PP children will be subsidised by PP funding</w:t>
            </w:r>
            <w:r w:rsidR="00D4121A">
              <w:rPr>
                <w:rFonts w:asciiTheme="minorHAnsi" w:hAnsiTheme="minorHAnsi" w:cs="Arial"/>
                <w:color w:val="0D0D0D" w:themeColor="text1" w:themeTint="F2"/>
              </w:rPr>
              <w:t xml:space="preserve"> for those over the age of 5</w:t>
            </w:r>
            <w:r w:rsidRPr="008F48B7">
              <w:rPr>
                <w:rFonts w:asciiTheme="minorHAnsi" w:hAnsiTheme="minorHAnsi" w:cs="Arial"/>
                <w:color w:val="0D0D0D" w:themeColor="text1" w:themeTint="F2"/>
              </w:rPr>
              <w:t>).</w:t>
            </w:r>
            <w:r w:rsidR="00D4121A">
              <w:rPr>
                <w:rFonts w:asciiTheme="minorHAnsi" w:hAnsiTheme="minorHAnsi" w:cs="Arial"/>
                <w:color w:val="0D0D0D" w:themeColor="text1" w:themeTint="F2"/>
              </w:rPr>
              <w:t xml:space="preserve">  Some PP children require extra nurturing and will be given breakfast as and when they are required.</w:t>
            </w:r>
          </w:p>
          <w:p w:rsidR="000E50FE" w:rsidRPr="008F48B7" w:rsidRDefault="000E50FE"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£1000</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Rutherford</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BA6809" w:rsidRDefault="00BA6809" w:rsidP="00A33150">
            <w:pPr>
              <w:spacing w:line="288" w:lineRule="auto"/>
              <w:rPr>
                <w:rFonts w:asciiTheme="minorHAnsi" w:hAnsiTheme="minorHAnsi" w:cs="Arial"/>
                <w:color w:val="00B050"/>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sidRPr="00BA6809">
              <w:rPr>
                <w:rFonts w:asciiTheme="minorHAnsi" w:hAnsiTheme="minorHAnsi" w:cs="Arial"/>
                <w:color w:val="00B050"/>
              </w:rPr>
              <w:t>Achieved - all children are</w:t>
            </w:r>
            <w:r>
              <w:rPr>
                <w:rFonts w:asciiTheme="minorHAnsi" w:hAnsiTheme="minorHAnsi" w:cs="Arial"/>
                <w:color w:val="00B050"/>
              </w:rPr>
              <w:t xml:space="preserve"> ready to learn. </w:t>
            </w:r>
          </w:p>
          <w:p w:rsidR="00D4121A" w:rsidRPr="001E5155" w:rsidRDefault="00D4121A" w:rsidP="00D4121A">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D4121A" w:rsidRPr="001E5155" w:rsidRDefault="00D4121A" w:rsidP="00D4121A">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D4121A" w:rsidRPr="00BA6809" w:rsidRDefault="00D4121A" w:rsidP="00A33150">
            <w:pPr>
              <w:spacing w:line="288" w:lineRule="auto"/>
              <w:rPr>
                <w:rFonts w:asciiTheme="minorHAnsi" w:hAnsiTheme="minorHAnsi" w:cs="Arial"/>
                <w:b/>
                <w:color w:val="00B050"/>
                <w:u w:val="single"/>
              </w:rPr>
            </w:pPr>
          </w:p>
        </w:tc>
      </w:tr>
      <w:tr w:rsidR="00A33150" w:rsidRPr="008F48B7" w:rsidTr="00E523B2">
        <w:trPr>
          <w:trHeight w:hRule="exact" w:val="4930"/>
        </w:trPr>
        <w:tc>
          <w:tcPr>
            <w:tcW w:w="2235" w:type="dxa"/>
            <w:tcMar>
              <w:top w:w="57" w:type="dxa"/>
              <w:bottom w:w="57" w:type="dxa"/>
            </w:tcMar>
          </w:tcPr>
          <w:p w:rsidR="00A33150" w:rsidRPr="00A26F9D" w:rsidRDefault="00A33150" w:rsidP="000E50FE">
            <w:pPr>
              <w:pStyle w:val="ListParagraph"/>
              <w:numPr>
                <w:ilvl w:val="0"/>
                <w:numId w:val="22"/>
              </w:numPr>
              <w:spacing w:line="288" w:lineRule="auto"/>
              <w:rPr>
                <w:rFonts w:asciiTheme="minorHAnsi" w:hAnsiTheme="minorHAnsi" w:cs="Arial"/>
                <w:color w:val="0D0D0D" w:themeColor="text1" w:themeTint="F2"/>
              </w:rPr>
            </w:pPr>
            <w:r w:rsidRPr="00A26F9D">
              <w:rPr>
                <w:rFonts w:asciiTheme="minorHAnsi" w:hAnsiTheme="minorHAnsi" w:cs="Arial"/>
                <w:color w:val="0D0D0D" w:themeColor="text1" w:themeTint="F2"/>
              </w:rPr>
              <w:t>All children to be able to access Educational visits.</w:t>
            </w:r>
          </w:p>
        </w:tc>
        <w:tc>
          <w:tcPr>
            <w:tcW w:w="2126"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To subsidise all visits for all children (some subsidised from PP funding and some from the main school budget).</w:t>
            </w:r>
          </w:p>
          <w:p w:rsidR="00B85782" w:rsidRDefault="00B85782" w:rsidP="00A33150">
            <w:pPr>
              <w:spacing w:line="288" w:lineRule="auto"/>
              <w:rPr>
                <w:rFonts w:asciiTheme="minorHAnsi" w:hAnsiTheme="minorHAnsi" w:cs="Arial"/>
                <w:color w:val="0D0D0D" w:themeColor="text1" w:themeTint="F2"/>
              </w:rPr>
            </w:pPr>
          </w:p>
          <w:p w:rsidR="00B85782" w:rsidRDefault="00B85782" w:rsidP="00A33150">
            <w:pPr>
              <w:spacing w:line="288" w:lineRule="auto"/>
              <w:rPr>
                <w:rFonts w:asciiTheme="minorHAnsi" w:hAnsiTheme="minorHAnsi" w:cs="Arial"/>
                <w:color w:val="0D0D0D" w:themeColor="text1" w:themeTint="F2"/>
              </w:rPr>
            </w:pPr>
          </w:p>
          <w:p w:rsidR="00B85782" w:rsidRPr="008F48B7" w:rsidRDefault="00B85782"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 xml:space="preserve">Gifted and Talented workshops for Writing and Mathematics </w:t>
            </w:r>
          </w:p>
        </w:tc>
        <w:tc>
          <w:tcPr>
            <w:tcW w:w="3921" w:type="dxa"/>
            <w:tcMar>
              <w:top w:w="57" w:type="dxa"/>
              <w:bottom w:w="57" w:type="dxa"/>
            </w:tcMar>
          </w:tcPr>
          <w:p w:rsidR="00A33150" w:rsidRDefault="00D4121A" w:rsidP="004015F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 xml:space="preserve">When pupils attend educational visits they are enthused to learn about the topic.  All pupils need the same experiences as their peers to </w:t>
            </w:r>
            <w:r w:rsidR="004015F0">
              <w:rPr>
                <w:rFonts w:asciiTheme="minorHAnsi" w:hAnsiTheme="minorHAnsi" w:cs="Arial"/>
                <w:color w:val="0D0D0D" w:themeColor="text1" w:themeTint="F2"/>
              </w:rPr>
              <w:t xml:space="preserve">have the same opportunities to achieve across a range of subjects.  </w:t>
            </w:r>
          </w:p>
          <w:p w:rsidR="00B85782" w:rsidRDefault="00B85782" w:rsidP="004015F0">
            <w:pPr>
              <w:spacing w:line="288" w:lineRule="auto"/>
              <w:rPr>
                <w:rFonts w:asciiTheme="minorHAnsi" w:hAnsiTheme="minorHAnsi" w:cs="Arial"/>
                <w:color w:val="0D0D0D" w:themeColor="text1" w:themeTint="F2"/>
              </w:rPr>
            </w:pPr>
          </w:p>
          <w:p w:rsidR="00B85782" w:rsidRDefault="00B85782" w:rsidP="004015F0">
            <w:pPr>
              <w:spacing w:line="288" w:lineRule="auto"/>
              <w:rPr>
                <w:rFonts w:asciiTheme="minorHAnsi" w:hAnsiTheme="minorHAnsi" w:cs="Arial"/>
                <w:color w:val="0D0D0D" w:themeColor="text1" w:themeTint="F2"/>
              </w:rPr>
            </w:pPr>
          </w:p>
          <w:p w:rsidR="00B85782" w:rsidRDefault="00B85782" w:rsidP="004015F0">
            <w:pPr>
              <w:spacing w:line="288" w:lineRule="auto"/>
              <w:rPr>
                <w:rFonts w:asciiTheme="minorHAnsi" w:hAnsiTheme="minorHAnsi" w:cs="Arial"/>
                <w:color w:val="0D0D0D" w:themeColor="text1" w:themeTint="F2"/>
              </w:rPr>
            </w:pPr>
          </w:p>
          <w:p w:rsidR="00B85782" w:rsidRPr="008F48B7" w:rsidRDefault="00B85782" w:rsidP="004015F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 xml:space="preserve">Opportunities for our higher ability pupil premium children to experience greater depth teaching in different contexts and environments. Include transport costs. </w:t>
            </w:r>
          </w:p>
        </w:tc>
        <w:tc>
          <w:tcPr>
            <w:tcW w:w="3402"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The school termly audit will consider the proper use of money during one of its three visits per year. The School Business Manager will also monitor the appropriateness and effectiveness of this provision.</w:t>
            </w:r>
          </w:p>
          <w:p w:rsidR="000E50FE" w:rsidRPr="008F48B7" w:rsidRDefault="000E50FE"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£3500</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Rutherford</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Termly</w:t>
            </w:r>
          </w:p>
          <w:p w:rsidR="00BA6809" w:rsidRDefault="00BA6809" w:rsidP="00BA6809">
            <w:pPr>
              <w:spacing w:line="288" w:lineRule="auto"/>
              <w:rPr>
                <w:rFonts w:asciiTheme="minorHAnsi" w:hAnsiTheme="minorHAnsi" w:cs="Arial"/>
                <w:b/>
                <w:color w:val="00B050"/>
                <w:u w:val="single"/>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sidRPr="00BA6809">
              <w:rPr>
                <w:rFonts w:asciiTheme="minorHAnsi" w:hAnsiTheme="minorHAnsi" w:cs="Arial"/>
                <w:color w:val="00B050"/>
              </w:rPr>
              <w:t>All children attend educational visits so that they have the same experiences as their peers.</w:t>
            </w:r>
            <w:r>
              <w:rPr>
                <w:rFonts w:asciiTheme="minorHAnsi" w:hAnsiTheme="minorHAnsi" w:cs="Arial"/>
                <w:b/>
                <w:color w:val="00B050"/>
                <w:u w:val="single"/>
              </w:rPr>
              <w:t xml:space="preserve"> </w:t>
            </w:r>
          </w:p>
          <w:p w:rsidR="004015F0" w:rsidRPr="001E5155" w:rsidRDefault="004015F0" w:rsidP="004015F0">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4015F0" w:rsidRPr="001E5155" w:rsidRDefault="004015F0" w:rsidP="004015F0">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4015F0" w:rsidRPr="008F48B7" w:rsidRDefault="004015F0" w:rsidP="00BA6809">
            <w:pPr>
              <w:spacing w:line="288" w:lineRule="auto"/>
              <w:rPr>
                <w:rFonts w:asciiTheme="minorHAnsi" w:hAnsiTheme="minorHAnsi" w:cs="Arial"/>
                <w:color w:val="0D0D0D" w:themeColor="text1" w:themeTint="F2"/>
              </w:rPr>
            </w:pPr>
          </w:p>
        </w:tc>
      </w:tr>
      <w:tr w:rsidR="00A33150" w:rsidRPr="008F48B7" w:rsidTr="004015F0">
        <w:trPr>
          <w:trHeight w:hRule="exact" w:val="3894"/>
        </w:trPr>
        <w:tc>
          <w:tcPr>
            <w:tcW w:w="2235" w:type="dxa"/>
            <w:tcMar>
              <w:top w:w="57" w:type="dxa"/>
              <w:bottom w:w="57" w:type="dxa"/>
            </w:tcMar>
          </w:tcPr>
          <w:p w:rsidR="00A33150" w:rsidRPr="00A26F9D" w:rsidRDefault="00A33150" w:rsidP="000E50FE">
            <w:pPr>
              <w:pStyle w:val="ListParagraph"/>
              <w:numPr>
                <w:ilvl w:val="0"/>
                <w:numId w:val="22"/>
              </w:numPr>
              <w:spacing w:line="288" w:lineRule="auto"/>
              <w:rPr>
                <w:rFonts w:asciiTheme="minorHAnsi" w:hAnsiTheme="minorHAnsi" w:cs="Arial"/>
                <w:color w:val="0D0D0D" w:themeColor="text1" w:themeTint="F2"/>
              </w:rPr>
            </w:pPr>
            <w:r w:rsidRPr="00A26F9D">
              <w:rPr>
                <w:rFonts w:asciiTheme="minorHAnsi" w:hAnsiTheme="minorHAnsi" w:cs="Arial"/>
                <w:color w:val="0D0D0D" w:themeColor="text1" w:themeTint="F2"/>
              </w:rPr>
              <w:lastRenderedPageBreak/>
              <w:t>For children to be resilient and self-confident by the time they leave our school.</w:t>
            </w:r>
          </w:p>
        </w:tc>
        <w:tc>
          <w:tcPr>
            <w:tcW w:w="2126" w:type="dxa"/>
            <w:tcMar>
              <w:top w:w="57" w:type="dxa"/>
              <w:bottom w:w="57" w:type="dxa"/>
            </w:tcMar>
          </w:tcPr>
          <w:p w:rsidR="00A33150" w:rsidRPr="008F48B7" w:rsidRDefault="004015F0" w:rsidP="004015F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A</w:t>
            </w:r>
            <w:r w:rsidR="00A33150" w:rsidRPr="008F48B7">
              <w:rPr>
                <w:rFonts w:asciiTheme="minorHAnsi" w:hAnsiTheme="minorHAnsi" w:cs="Arial"/>
                <w:color w:val="0D0D0D" w:themeColor="text1" w:themeTint="F2"/>
              </w:rPr>
              <w:t xml:space="preserve">ppoint </w:t>
            </w:r>
            <w:proofErr w:type="spellStart"/>
            <w:r w:rsidR="00A33150" w:rsidRPr="008F48B7">
              <w:rPr>
                <w:rFonts w:asciiTheme="minorHAnsi" w:hAnsiTheme="minorHAnsi" w:cs="Arial"/>
                <w:color w:val="0D0D0D" w:themeColor="text1" w:themeTint="F2"/>
              </w:rPr>
              <w:t>SkillForce</w:t>
            </w:r>
            <w:proofErr w:type="spellEnd"/>
            <w:r w:rsidR="00A33150" w:rsidRPr="008F48B7">
              <w:rPr>
                <w:rFonts w:asciiTheme="minorHAnsi" w:hAnsiTheme="minorHAnsi" w:cs="Arial"/>
                <w:color w:val="0D0D0D" w:themeColor="text1" w:themeTint="F2"/>
              </w:rPr>
              <w:t xml:space="preserve"> to run the </w:t>
            </w:r>
            <w:r>
              <w:rPr>
                <w:rFonts w:asciiTheme="minorHAnsi" w:hAnsiTheme="minorHAnsi" w:cs="Arial"/>
                <w:color w:val="0D0D0D" w:themeColor="text1" w:themeTint="F2"/>
              </w:rPr>
              <w:t>Prince William Award with our year 5 and year 6 classes</w:t>
            </w:r>
            <w:r w:rsidR="00A33150" w:rsidRPr="008F48B7">
              <w:rPr>
                <w:rFonts w:asciiTheme="minorHAnsi" w:hAnsiTheme="minorHAnsi" w:cs="Arial"/>
                <w:color w:val="0D0D0D" w:themeColor="text1" w:themeTint="F2"/>
              </w:rPr>
              <w:t xml:space="preserve">. The </w:t>
            </w:r>
            <w:proofErr w:type="gramStart"/>
            <w:r w:rsidR="00A33150" w:rsidRPr="008F48B7">
              <w:rPr>
                <w:rFonts w:asciiTheme="minorHAnsi" w:hAnsiTheme="minorHAnsi" w:cs="Arial"/>
                <w:color w:val="0D0D0D" w:themeColor="text1" w:themeTint="F2"/>
              </w:rPr>
              <w:t>staff are</w:t>
            </w:r>
            <w:proofErr w:type="gramEnd"/>
            <w:r w:rsidR="00A33150" w:rsidRPr="008F48B7">
              <w:rPr>
                <w:rFonts w:asciiTheme="minorHAnsi" w:hAnsiTheme="minorHAnsi" w:cs="Arial"/>
                <w:color w:val="0D0D0D" w:themeColor="text1" w:themeTint="F2"/>
              </w:rPr>
              <w:t xml:space="preserve"> ex-military personnel.</w:t>
            </w:r>
          </w:p>
        </w:tc>
        <w:tc>
          <w:tcPr>
            <w:tcW w:w="3921" w:type="dxa"/>
            <w:tcMar>
              <w:top w:w="57" w:type="dxa"/>
              <w:bottom w:w="57" w:type="dxa"/>
            </w:tcMar>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Evidence from previous </w:t>
            </w:r>
            <w:proofErr w:type="spellStart"/>
            <w:r w:rsidRPr="008F48B7">
              <w:rPr>
                <w:rFonts w:asciiTheme="minorHAnsi" w:hAnsiTheme="minorHAnsi" w:cs="Arial"/>
                <w:color w:val="0D0D0D" w:themeColor="text1" w:themeTint="F2"/>
              </w:rPr>
              <w:t>Skillforce</w:t>
            </w:r>
            <w:proofErr w:type="spellEnd"/>
            <w:r w:rsidRPr="008F48B7">
              <w:rPr>
                <w:rFonts w:asciiTheme="minorHAnsi" w:hAnsiTheme="minorHAnsi" w:cs="Arial"/>
                <w:color w:val="0D0D0D" w:themeColor="text1" w:themeTint="F2"/>
              </w:rPr>
              <w:t xml:space="preserve"> provision shows how children increased their skills and abilities to co-operate and face tough challenges without giving up. To learn about community</w:t>
            </w:r>
            <w:r w:rsidR="004015F0">
              <w:rPr>
                <w:rFonts w:asciiTheme="minorHAnsi" w:hAnsiTheme="minorHAnsi" w:cs="Arial"/>
                <w:color w:val="0D0D0D" w:themeColor="text1" w:themeTint="F2"/>
              </w:rPr>
              <w:t>, British Values, resilience</w:t>
            </w:r>
            <w:r w:rsidRPr="008F48B7">
              <w:rPr>
                <w:rFonts w:asciiTheme="minorHAnsi" w:hAnsiTheme="minorHAnsi" w:cs="Arial"/>
                <w:color w:val="0D0D0D" w:themeColor="text1" w:themeTint="F2"/>
              </w:rPr>
              <w:t xml:space="preserve"> and nationally important events such as Remembrance Day.</w:t>
            </w:r>
          </w:p>
        </w:tc>
        <w:tc>
          <w:tcPr>
            <w:tcW w:w="3402" w:type="dxa"/>
            <w:tcMar>
              <w:top w:w="57" w:type="dxa"/>
              <w:bottom w:w="57" w:type="dxa"/>
            </w:tcMar>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 xml:space="preserve">Monitoring by staff in school and by </w:t>
            </w:r>
            <w:proofErr w:type="spellStart"/>
            <w:r w:rsidRPr="008F48B7">
              <w:rPr>
                <w:rFonts w:asciiTheme="minorHAnsi" w:hAnsiTheme="minorHAnsi" w:cs="Arial"/>
                <w:color w:val="0D0D0D" w:themeColor="text1" w:themeTint="F2"/>
              </w:rPr>
              <w:t>SkillForce</w:t>
            </w:r>
            <w:proofErr w:type="spellEnd"/>
            <w:r w:rsidRPr="008F48B7">
              <w:rPr>
                <w:rFonts w:asciiTheme="minorHAnsi" w:hAnsiTheme="minorHAnsi" w:cs="Arial"/>
                <w:color w:val="0D0D0D" w:themeColor="text1" w:themeTint="F2"/>
              </w:rPr>
              <w:t xml:space="preserve"> personnel.</w:t>
            </w:r>
          </w:p>
          <w:p w:rsidR="000E50FE" w:rsidRDefault="000E50FE" w:rsidP="00A33150">
            <w:pPr>
              <w:spacing w:line="288" w:lineRule="auto"/>
              <w:rPr>
                <w:rFonts w:asciiTheme="minorHAnsi" w:hAnsiTheme="minorHAnsi" w:cs="Arial"/>
                <w:color w:val="0D0D0D" w:themeColor="text1" w:themeTint="F2"/>
              </w:rPr>
            </w:pPr>
          </w:p>
          <w:p w:rsidR="000E50FE" w:rsidRPr="008F48B7" w:rsidRDefault="000E50FE"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£3500</w:t>
            </w:r>
          </w:p>
        </w:tc>
        <w:tc>
          <w:tcPr>
            <w:tcW w:w="1418" w:type="dxa"/>
          </w:tcPr>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Goodfellow</w:t>
            </w:r>
          </w:p>
          <w:p w:rsidR="00A33150" w:rsidRPr="008F48B7"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Mrs Langley</w:t>
            </w:r>
          </w:p>
        </w:tc>
        <w:tc>
          <w:tcPr>
            <w:tcW w:w="2916" w:type="dxa"/>
          </w:tcPr>
          <w:p w:rsidR="00A33150" w:rsidRDefault="00A33150" w:rsidP="00A33150">
            <w:pPr>
              <w:spacing w:line="288" w:lineRule="auto"/>
              <w:rPr>
                <w:rFonts w:asciiTheme="minorHAnsi" w:hAnsiTheme="minorHAnsi" w:cs="Arial"/>
                <w:color w:val="0D0D0D" w:themeColor="text1" w:themeTint="F2"/>
              </w:rPr>
            </w:pPr>
            <w:r w:rsidRPr="008F48B7">
              <w:rPr>
                <w:rFonts w:asciiTheme="minorHAnsi" w:hAnsiTheme="minorHAnsi" w:cs="Arial"/>
                <w:color w:val="0D0D0D" w:themeColor="text1" w:themeTint="F2"/>
              </w:rPr>
              <w:t>Twice termly</w:t>
            </w:r>
          </w:p>
          <w:p w:rsidR="00E523B2" w:rsidRDefault="00E523B2" w:rsidP="00E523B2">
            <w:pPr>
              <w:spacing w:line="288" w:lineRule="auto"/>
              <w:rPr>
                <w:rFonts w:asciiTheme="minorHAnsi" w:hAnsiTheme="minorHAnsi" w:cs="Arial"/>
                <w:color w:val="00B050"/>
              </w:rPr>
            </w:pPr>
            <w:r w:rsidRPr="00BA6809">
              <w:rPr>
                <w:rFonts w:asciiTheme="minorHAnsi" w:hAnsiTheme="minorHAnsi" w:cs="Arial"/>
                <w:b/>
                <w:color w:val="00B050"/>
                <w:u w:val="single"/>
              </w:rPr>
              <w:t>September 2017:</w:t>
            </w:r>
            <w:r>
              <w:rPr>
                <w:rFonts w:asciiTheme="minorHAnsi" w:hAnsiTheme="minorHAnsi" w:cs="Arial"/>
                <w:b/>
                <w:color w:val="00B050"/>
                <w:u w:val="single"/>
              </w:rPr>
              <w:t xml:space="preserve">  </w:t>
            </w:r>
            <w:r>
              <w:rPr>
                <w:rFonts w:asciiTheme="minorHAnsi" w:hAnsiTheme="minorHAnsi" w:cs="Arial"/>
                <w:color w:val="00B050"/>
              </w:rPr>
              <w:t xml:space="preserve">Achieved – children have learned the importance of skills such as teamwork and resilience.  They are able to transfer these skills in to all aspects of their lives and take this forward in to their future. </w:t>
            </w:r>
          </w:p>
          <w:p w:rsidR="004015F0" w:rsidRPr="001E5155" w:rsidRDefault="004015F0" w:rsidP="004015F0">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4015F0" w:rsidRPr="001E5155" w:rsidRDefault="004015F0" w:rsidP="004015F0">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4015F0" w:rsidRPr="00E523B2" w:rsidRDefault="004015F0" w:rsidP="00E523B2">
            <w:pPr>
              <w:spacing w:line="288" w:lineRule="auto"/>
              <w:rPr>
                <w:rFonts w:asciiTheme="minorHAnsi" w:hAnsiTheme="minorHAnsi" w:cs="Arial"/>
                <w:color w:val="0D0D0D" w:themeColor="text1" w:themeTint="F2"/>
              </w:rPr>
            </w:pPr>
          </w:p>
        </w:tc>
      </w:tr>
      <w:tr w:rsidR="005C055C" w:rsidRPr="005C055C" w:rsidTr="007B1F2D">
        <w:trPr>
          <w:trHeight w:hRule="exact" w:val="3894"/>
        </w:trPr>
        <w:tc>
          <w:tcPr>
            <w:tcW w:w="2235" w:type="dxa"/>
            <w:tcMar>
              <w:top w:w="57" w:type="dxa"/>
              <w:bottom w:w="57" w:type="dxa"/>
            </w:tcMar>
          </w:tcPr>
          <w:p w:rsidR="005C055C" w:rsidRPr="005C055C" w:rsidRDefault="005C055C" w:rsidP="004A1B34">
            <w:pPr>
              <w:pStyle w:val="ListParagraph"/>
              <w:numPr>
                <w:ilvl w:val="0"/>
                <w:numId w:val="22"/>
              </w:numPr>
              <w:spacing w:line="288" w:lineRule="auto"/>
              <w:rPr>
                <w:rFonts w:asciiTheme="minorHAnsi" w:hAnsiTheme="minorHAnsi" w:cs="Arial"/>
                <w:color w:val="0D0D0D" w:themeColor="text1" w:themeTint="F2"/>
              </w:rPr>
            </w:pPr>
            <w:r w:rsidRPr="005C055C">
              <w:rPr>
                <w:rFonts w:asciiTheme="minorHAnsi" w:hAnsiTheme="minorHAnsi" w:cs="Arial"/>
                <w:color w:val="0D0D0D" w:themeColor="text1" w:themeTint="F2"/>
              </w:rPr>
              <w:t>Increase quality sports provision</w:t>
            </w:r>
            <w:r w:rsidR="004A1B34">
              <w:rPr>
                <w:rFonts w:asciiTheme="minorHAnsi" w:hAnsiTheme="minorHAnsi" w:cs="Arial"/>
                <w:color w:val="0D0D0D" w:themeColor="text1" w:themeTint="F2"/>
              </w:rPr>
              <w:t xml:space="preserve"> focusing on transferable skills.</w:t>
            </w:r>
          </w:p>
        </w:tc>
        <w:tc>
          <w:tcPr>
            <w:tcW w:w="2126" w:type="dxa"/>
            <w:tcMar>
              <w:top w:w="57" w:type="dxa"/>
              <w:bottom w:w="57" w:type="dxa"/>
            </w:tcMar>
          </w:tcPr>
          <w:p w:rsidR="005C055C" w:rsidRPr="005C055C" w:rsidRDefault="005C055C" w:rsidP="005C055C">
            <w:pPr>
              <w:spacing w:line="288" w:lineRule="auto"/>
              <w:rPr>
                <w:rFonts w:asciiTheme="minorHAnsi" w:hAnsiTheme="minorHAnsi" w:cs="Arial"/>
                <w:color w:val="0D0D0D" w:themeColor="text1" w:themeTint="F2"/>
              </w:rPr>
            </w:pPr>
            <w:r w:rsidRPr="005C055C">
              <w:rPr>
                <w:rFonts w:asciiTheme="minorHAnsi" w:hAnsiTheme="minorHAnsi" w:cs="Arial"/>
                <w:color w:val="0D0D0D" w:themeColor="text1" w:themeTint="F2"/>
              </w:rPr>
              <w:t xml:space="preserve">Sports coach to support the </w:t>
            </w:r>
            <w:r>
              <w:rPr>
                <w:rFonts w:asciiTheme="minorHAnsi" w:hAnsiTheme="minorHAnsi" w:cs="Arial"/>
                <w:color w:val="0D0D0D" w:themeColor="text1" w:themeTint="F2"/>
              </w:rPr>
              <w:t xml:space="preserve">quality </w:t>
            </w:r>
            <w:r w:rsidRPr="005C055C">
              <w:rPr>
                <w:rFonts w:asciiTheme="minorHAnsi" w:hAnsiTheme="minorHAnsi" w:cs="Arial"/>
                <w:color w:val="0D0D0D" w:themeColor="text1" w:themeTint="F2"/>
              </w:rPr>
              <w:t>teaching of PE throughout the school</w:t>
            </w:r>
            <w:r w:rsidR="004A1B34">
              <w:rPr>
                <w:rFonts w:asciiTheme="minorHAnsi" w:hAnsiTheme="minorHAnsi" w:cs="Arial"/>
                <w:color w:val="0D0D0D" w:themeColor="text1" w:themeTint="F2"/>
              </w:rPr>
              <w:t xml:space="preserve"> and put emphasis upon transferrable skills</w:t>
            </w:r>
            <w:r>
              <w:rPr>
                <w:rFonts w:asciiTheme="minorHAnsi" w:hAnsiTheme="minorHAnsi" w:cs="Arial"/>
                <w:color w:val="0D0D0D" w:themeColor="text1" w:themeTint="F2"/>
              </w:rPr>
              <w:t>.</w:t>
            </w:r>
          </w:p>
        </w:tc>
        <w:tc>
          <w:tcPr>
            <w:tcW w:w="3921" w:type="dxa"/>
            <w:tcMar>
              <w:top w:w="57" w:type="dxa"/>
              <w:bottom w:w="57" w:type="dxa"/>
            </w:tcMar>
          </w:tcPr>
          <w:p w:rsidR="005C055C" w:rsidRDefault="005C055C" w:rsidP="006B52DA">
            <w:pPr>
              <w:spacing w:line="288" w:lineRule="auto"/>
              <w:rPr>
                <w:rFonts w:asciiTheme="minorHAnsi" w:hAnsiTheme="minorHAnsi" w:cs="Arial"/>
                <w:color w:val="0D0D0D" w:themeColor="text1" w:themeTint="F2"/>
              </w:rPr>
            </w:pPr>
            <w:proofErr w:type="gramStart"/>
            <w:r>
              <w:rPr>
                <w:rFonts w:asciiTheme="minorHAnsi" w:hAnsiTheme="minorHAnsi" w:cs="Arial"/>
                <w:color w:val="0D0D0D" w:themeColor="text1" w:themeTint="F2"/>
              </w:rPr>
              <w:t>Increase the level of sporting skills taught throughout the school and further develop</w:t>
            </w:r>
            <w:proofErr w:type="gramEnd"/>
            <w:r>
              <w:rPr>
                <w:rFonts w:asciiTheme="minorHAnsi" w:hAnsiTheme="minorHAnsi" w:cs="Arial"/>
                <w:color w:val="0D0D0D" w:themeColor="text1" w:themeTint="F2"/>
              </w:rPr>
              <w:t xml:space="preserve"> / encourage pupil engagement in a range of sport.  Continue to build </w:t>
            </w:r>
            <w:r w:rsidR="006B52DA">
              <w:rPr>
                <w:rFonts w:asciiTheme="minorHAnsi" w:hAnsiTheme="minorHAnsi" w:cs="Arial"/>
                <w:color w:val="0D0D0D" w:themeColor="text1" w:themeTint="F2"/>
              </w:rPr>
              <w:t xml:space="preserve">transferable </w:t>
            </w:r>
            <w:r w:rsidR="004A1B34">
              <w:rPr>
                <w:rFonts w:asciiTheme="minorHAnsi" w:hAnsiTheme="minorHAnsi" w:cs="Arial"/>
                <w:color w:val="0D0D0D" w:themeColor="text1" w:themeTint="F2"/>
              </w:rPr>
              <w:t>skills and</w:t>
            </w:r>
            <w:r w:rsidR="006B52DA">
              <w:rPr>
                <w:rFonts w:asciiTheme="minorHAnsi" w:hAnsiTheme="minorHAnsi" w:cs="Arial"/>
                <w:color w:val="0D0D0D" w:themeColor="text1" w:themeTint="F2"/>
              </w:rPr>
              <w:t xml:space="preserve"> attitudes such as </w:t>
            </w:r>
            <w:r>
              <w:rPr>
                <w:rFonts w:asciiTheme="minorHAnsi" w:hAnsiTheme="minorHAnsi" w:cs="Arial"/>
                <w:color w:val="0D0D0D" w:themeColor="text1" w:themeTint="F2"/>
              </w:rPr>
              <w:t>confidence</w:t>
            </w:r>
            <w:r w:rsidR="006B52DA">
              <w:rPr>
                <w:rFonts w:asciiTheme="minorHAnsi" w:hAnsiTheme="minorHAnsi" w:cs="Arial"/>
                <w:color w:val="0D0D0D" w:themeColor="text1" w:themeTint="F2"/>
              </w:rPr>
              <w:t xml:space="preserve">, </w:t>
            </w:r>
            <w:r>
              <w:rPr>
                <w:rFonts w:asciiTheme="minorHAnsi" w:hAnsiTheme="minorHAnsi" w:cs="Arial"/>
                <w:color w:val="0D0D0D" w:themeColor="text1" w:themeTint="F2"/>
              </w:rPr>
              <w:t>self-belief, teamwork, resilience</w:t>
            </w:r>
            <w:r w:rsidR="004A1B34">
              <w:rPr>
                <w:rFonts w:asciiTheme="minorHAnsi" w:hAnsiTheme="minorHAnsi" w:cs="Arial"/>
                <w:color w:val="0D0D0D" w:themeColor="text1" w:themeTint="F2"/>
              </w:rPr>
              <w:t xml:space="preserve"> and</w:t>
            </w:r>
            <w:r>
              <w:rPr>
                <w:rFonts w:asciiTheme="minorHAnsi" w:hAnsiTheme="minorHAnsi" w:cs="Arial"/>
                <w:color w:val="0D0D0D" w:themeColor="text1" w:themeTint="F2"/>
              </w:rPr>
              <w:t xml:space="preserve"> </w:t>
            </w:r>
            <w:r w:rsidR="006B52DA">
              <w:rPr>
                <w:rFonts w:asciiTheme="minorHAnsi" w:hAnsiTheme="minorHAnsi" w:cs="Arial"/>
                <w:color w:val="0D0D0D" w:themeColor="text1" w:themeTint="F2"/>
              </w:rPr>
              <w:t>communication</w:t>
            </w:r>
            <w:r w:rsidR="004A1B34">
              <w:rPr>
                <w:rFonts w:asciiTheme="minorHAnsi" w:hAnsiTheme="minorHAnsi" w:cs="Arial"/>
                <w:color w:val="0D0D0D" w:themeColor="text1" w:themeTint="F2"/>
              </w:rPr>
              <w:t xml:space="preserve"> which can benefit individual pupils across the curriculum</w:t>
            </w:r>
            <w:r>
              <w:rPr>
                <w:rFonts w:asciiTheme="minorHAnsi" w:hAnsiTheme="minorHAnsi" w:cs="Arial"/>
                <w:color w:val="0D0D0D" w:themeColor="text1" w:themeTint="F2"/>
              </w:rPr>
              <w:t xml:space="preserve">.  </w:t>
            </w:r>
          </w:p>
          <w:p w:rsidR="006B52DA" w:rsidRPr="005C055C" w:rsidRDefault="006B52DA" w:rsidP="006B52DA">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£2571</w:t>
            </w:r>
          </w:p>
        </w:tc>
        <w:tc>
          <w:tcPr>
            <w:tcW w:w="3402" w:type="dxa"/>
            <w:tcMar>
              <w:top w:w="57" w:type="dxa"/>
              <w:bottom w:w="57" w:type="dxa"/>
            </w:tcMar>
          </w:tcPr>
          <w:p w:rsidR="005C055C" w:rsidRPr="005C055C" w:rsidRDefault="006B52DA" w:rsidP="006B52DA">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 xml:space="preserve">Monitoring the </w:t>
            </w:r>
            <w:proofErr w:type="gramStart"/>
            <w:r>
              <w:rPr>
                <w:rFonts w:asciiTheme="minorHAnsi" w:hAnsiTheme="minorHAnsi" w:cs="Arial"/>
                <w:color w:val="0D0D0D" w:themeColor="text1" w:themeTint="F2"/>
              </w:rPr>
              <w:t>PE  provision</w:t>
            </w:r>
            <w:proofErr w:type="gramEnd"/>
            <w:r>
              <w:rPr>
                <w:rFonts w:asciiTheme="minorHAnsi" w:hAnsiTheme="minorHAnsi" w:cs="Arial"/>
                <w:color w:val="0D0D0D" w:themeColor="text1" w:themeTint="F2"/>
              </w:rPr>
              <w:t xml:space="preserve"> throughout the school and investigate where key staff are recognising  and promoting transferable skills. </w:t>
            </w:r>
          </w:p>
        </w:tc>
        <w:tc>
          <w:tcPr>
            <w:tcW w:w="1418" w:type="dxa"/>
          </w:tcPr>
          <w:p w:rsidR="005C055C" w:rsidRDefault="006B52DA"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Miss Foster</w:t>
            </w:r>
          </w:p>
          <w:p w:rsidR="006B52DA" w:rsidRPr="005C055C" w:rsidRDefault="006B52DA" w:rsidP="00A33150">
            <w:pPr>
              <w:spacing w:line="288" w:lineRule="auto"/>
              <w:rPr>
                <w:rFonts w:asciiTheme="minorHAnsi" w:hAnsiTheme="minorHAnsi" w:cs="Arial"/>
                <w:color w:val="0D0D0D" w:themeColor="text1" w:themeTint="F2"/>
              </w:rPr>
            </w:pPr>
            <w:r>
              <w:rPr>
                <w:rFonts w:asciiTheme="minorHAnsi" w:hAnsiTheme="minorHAnsi" w:cs="Arial"/>
                <w:color w:val="0D0D0D" w:themeColor="text1" w:themeTint="F2"/>
              </w:rPr>
              <w:t>Mr Melrose</w:t>
            </w:r>
          </w:p>
        </w:tc>
        <w:tc>
          <w:tcPr>
            <w:tcW w:w="2916" w:type="dxa"/>
            <w:tcBorders>
              <w:bottom w:val="single" w:sz="4" w:space="0" w:color="auto"/>
            </w:tcBorders>
          </w:tcPr>
          <w:p w:rsidR="006B52DA" w:rsidRPr="001E5155" w:rsidRDefault="006B52DA" w:rsidP="006B52DA">
            <w:pPr>
              <w:spacing w:after="100" w:afterAutospacing="1" w:line="288" w:lineRule="auto"/>
              <w:rPr>
                <w:rFonts w:asciiTheme="minorHAnsi" w:hAnsiTheme="minorHAnsi" w:cs="Arial"/>
                <w:b/>
                <w:color w:val="7030A0"/>
                <w:sz w:val="18"/>
                <w:u w:val="single"/>
              </w:rPr>
            </w:pPr>
            <w:r w:rsidRPr="001E5155">
              <w:rPr>
                <w:rFonts w:asciiTheme="minorHAnsi" w:hAnsiTheme="minorHAnsi" w:cs="Arial"/>
                <w:b/>
                <w:color w:val="7030A0"/>
                <w:sz w:val="18"/>
                <w:u w:val="single"/>
              </w:rPr>
              <w:t>September 2018:</w:t>
            </w:r>
          </w:p>
          <w:p w:rsidR="006B52DA" w:rsidRPr="001E5155" w:rsidRDefault="006B52DA" w:rsidP="006B52DA">
            <w:pPr>
              <w:spacing w:after="100" w:afterAutospacing="1" w:line="288" w:lineRule="auto"/>
              <w:rPr>
                <w:rFonts w:asciiTheme="minorHAnsi" w:hAnsiTheme="minorHAnsi" w:cs="Arial"/>
                <w:b/>
                <w:color w:val="E36C0A" w:themeColor="accent6" w:themeShade="BF"/>
                <w:sz w:val="18"/>
                <w:u w:val="single"/>
              </w:rPr>
            </w:pPr>
            <w:r w:rsidRPr="001E5155">
              <w:rPr>
                <w:rFonts w:asciiTheme="minorHAnsi" w:hAnsiTheme="minorHAnsi" w:cs="Arial"/>
                <w:b/>
                <w:color w:val="E36C0A" w:themeColor="accent6" w:themeShade="BF"/>
                <w:sz w:val="18"/>
                <w:u w:val="single"/>
              </w:rPr>
              <w:t>September 2019:</w:t>
            </w:r>
          </w:p>
          <w:p w:rsidR="005C055C" w:rsidRPr="005C055C" w:rsidRDefault="005C055C" w:rsidP="00A33150">
            <w:pPr>
              <w:spacing w:line="288" w:lineRule="auto"/>
              <w:rPr>
                <w:rFonts w:asciiTheme="minorHAnsi" w:hAnsiTheme="minorHAnsi" w:cs="Arial"/>
                <w:color w:val="0D0D0D" w:themeColor="text1" w:themeTint="F2"/>
              </w:rPr>
            </w:pPr>
          </w:p>
        </w:tc>
      </w:tr>
      <w:tr w:rsidR="00A33150" w:rsidRPr="008F48B7" w:rsidTr="003A3BAB">
        <w:trPr>
          <w:trHeight w:hRule="exact" w:val="4606"/>
        </w:trPr>
        <w:tc>
          <w:tcPr>
            <w:tcW w:w="13102" w:type="dxa"/>
            <w:gridSpan w:val="5"/>
            <w:tcMar>
              <w:top w:w="57" w:type="dxa"/>
              <w:bottom w:w="57" w:type="dxa"/>
            </w:tcMar>
          </w:tcPr>
          <w:p w:rsidR="00A33150" w:rsidRPr="003A3BAB" w:rsidRDefault="00A33150" w:rsidP="00A33150">
            <w:pPr>
              <w:spacing w:after="240" w:line="288" w:lineRule="auto"/>
              <w:jc w:val="right"/>
              <w:rPr>
                <w:rFonts w:asciiTheme="minorHAnsi" w:hAnsiTheme="minorHAnsi" w:cs="Arial"/>
                <w:b/>
                <w:color w:val="0D0D0D" w:themeColor="text1" w:themeTint="F2"/>
              </w:rPr>
            </w:pPr>
            <w:r w:rsidRPr="003A3BAB">
              <w:rPr>
                <w:rFonts w:asciiTheme="minorHAnsi" w:hAnsiTheme="minorHAnsi" w:cs="Arial"/>
                <w:b/>
                <w:color w:val="0D0D0D" w:themeColor="text1" w:themeTint="F2"/>
              </w:rPr>
              <w:lastRenderedPageBreak/>
              <w:t>Total budgeted cost</w:t>
            </w:r>
          </w:p>
        </w:tc>
        <w:tc>
          <w:tcPr>
            <w:tcW w:w="2916" w:type="dxa"/>
            <w:tcBorders>
              <w:bottom w:val="nil"/>
            </w:tcBorders>
          </w:tcPr>
          <w:p w:rsidR="00A33150" w:rsidRPr="003A3BAB" w:rsidRDefault="00A33150" w:rsidP="003A3BAB">
            <w:pPr>
              <w:pStyle w:val="ListParagraph"/>
              <w:numPr>
                <w:ilvl w:val="0"/>
                <w:numId w:val="21"/>
              </w:numPr>
              <w:spacing w:after="240" w:line="288" w:lineRule="auto"/>
              <w:rPr>
                <w:rFonts w:asciiTheme="minorHAnsi" w:hAnsiTheme="minorHAnsi" w:cs="Arial"/>
              </w:rPr>
            </w:pPr>
            <w:r w:rsidRPr="003A3BAB">
              <w:rPr>
                <w:rFonts w:asciiTheme="minorHAnsi" w:hAnsiTheme="minorHAnsi" w:cs="Arial"/>
              </w:rPr>
              <w:t>£1000 for additional milk</w:t>
            </w:r>
          </w:p>
          <w:p w:rsidR="00A33150" w:rsidRPr="003A3BAB" w:rsidRDefault="00A33150" w:rsidP="003A3BAB">
            <w:pPr>
              <w:pStyle w:val="ListParagraph"/>
              <w:numPr>
                <w:ilvl w:val="0"/>
                <w:numId w:val="21"/>
              </w:numPr>
              <w:spacing w:after="240" w:line="288" w:lineRule="auto"/>
              <w:rPr>
                <w:rFonts w:asciiTheme="minorHAnsi" w:hAnsiTheme="minorHAnsi" w:cs="Arial"/>
              </w:rPr>
            </w:pPr>
            <w:r w:rsidRPr="003A3BAB">
              <w:rPr>
                <w:rFonts w:asciiTheme="minorHAnsi" w:hAnsiTheme="minorHAnsi" w:cs="Arial"/>
              </w:rPr>
              <w:t>£</w:t>
            </w:r>
            <w:r w:rsidR="00B85782" w:rsidRPr="003A3BAB">
              <w:rPr>
                <w:rFonts w:asciiTheme="minorHAnsi" w:hAnsiTheme="minorHAnsi" w:cs="Arial"/>
              </w:rPr>
              <w:t>3500</w:t>
            </w:r>
            <w:r w:rsidRPr="003A3BAB">
              <w:rPr>
                <w:rFonts w:asciiTheme="minorHAnsi" w:hAnsiTheme="minorHAnsi" w:cs="Arial"/>
              </w:rPr>
              <w:t xml:space="preserve"> reducing the cost of educational visits</w:t>
            </w:r>
            <w:r w:rsidR="00B85782" w:rsidRPr="003A3BAB">
              <w:rPr>
                <w:rFonts w:asciiTheme="minorHAnsi" w:hAnsiTheme="minorHAnsi" w:cs="Arial"/>
              </w:rPr>
              <w:t xml:space="preserve"> and G&amp;T provision. </w:t>
            </w:r>
            <w:r w:rsidRPr="003A3BAB">
              <w:rPr>
                <w:rFonts w:asciiTheme="minorHAnsi" w:hAnsiTheme="minorHAnsi" w:cs="Arial"/>
              </w:rPr>
              <w:t xml:space="preserve"> (</w:t>
            </w:r>
            <w:proofErr w:type="gramStart"/>
            <w:r w:rsidRPr="003A3BAB">
              <w:rPr>
                <w:rFonts w:asciiTheme="minorHAnsi" w:hAnsiTheme="minorHAnsi" w:cs="Arial"/>
              </w:rPr>
              <w:t>non-PP</w:t>
            </w:r>
            <w:proofErr w:type="gramEnd"/>
            <w:r w:rsidRPr="003A3BAB">
              <w:rPr>
                <w:rFonts w:asciiTheme="minorHAnsi" w:hAnsiTheme="minorHAnsi" w:cs="Arial"/>
              </w:rPr>
              <w:t xml:space="preserve"> children subsidised from other budget area).</w:t>
            </w:r>
          </w:p>
          <w:p w:rsidR="004A1B34" w:rsidRPr="003A3BAB" w:rsidRDefault="000E50FE" w:rsidP="003A3BAB">
            <w:pPr>
              <w:pStyle w:val="ListParagraph"/>
              <w:numPr>
                <w:ilvl w:val="0"/>
                <w:numId w:val="21"/>
              </w:numPr>
              <w:spacing w:after="240" w:line="288" w:lineRule="auto"/>
              <w:rPr>
                <w:rFonts w:asciiTheme="minorHAnsi" w:hAnsiTheme="minorHAnsi" w:cs="Arial"/>
              </w:rPr>
            </w:pPr>
            <w:r w:rsidRPr="003A3BAB">
              <w:rPr>
                <w:rFonts w:asciiTheme="minorHAnsi" w:hAnsiTheme="minorHAnsi" w:cs="Arial"/>
              </w:rPr>
              <w:t>£3500 Skill Force</w:t>
            </w:r>
          </w:p>
          <w:p w:rsidR="00A33150" w:rsidRPr="003A3BAB" w:rsidRDefault="004A1B34" w:rsidP="003A3BAB">
            <w:pPr>
              <w:pStyle w:val="ListParagraph"/>
              <w:numPr>
                <w:ilvl w:val="0"/>
                <w:numId w:val="21"/>
              </w:numPr>
              <w:spacing w:after="240" w:line="288" w:lineRule="auto"/>
              <w:rPr>
                <w:rFonts w:asciiTheme="minorHAnsi" w:hAnsiTheme="minorHAnsi" w:cs="Arial"/>
                <w:b/>
              </w:rPr>
            </w:pPr>
            <w:r w:rsidRPr="003A3BAB">
              <w:rPr>
                <w:rFonts w:asciiTheme="minorHAnsi" w:hAnsiTheme="minorHAnsi" w:cs="Arial"/>
              </w:rPr>
              <w:t xml:space="preserve">£2571 </w:t>
            </w:r>
            <w:r w:rsidR="000E50FE" w:rsidRPr="003A3BAB">
              <w:rPr>
                <w:rFonts w:asciiTheme="minorHAnsi" w:hAnsiTheme="minorHAnsi" w:cs="Arial"/>
              </w:rPr>
              <w:t xml:space="preserve"> </w:t>
            </w:r>
            <w:r w:rsidRPr="003A3BAB">
              <w:rPr>
                <w:rFonts w:asciiTheme="minorHAnsi" w:hAnsiTheme="minorHAnsi" w:cs="Arial"/>
              </w:rPr>
              <w:t>Transferable PE Skills</w:t>
            </w:r>
          </w:p>
          <w:p w:rsidR="003A3BAB" w:rsidRDefault="003A3BAB" w:rsidP="003A3BAB">
            <w:pPr>
              <w:spacing w:after="240" w:line="288" w:lineRule="auto"/>
              <w:rPr>
                <w:rFonts w:asciiTheme="minorHAnsi" w:hAnsiTheme="minorHAnsi" w:cs="Arial"/>
                <w:sz w:val="18"/>
              </w:rPr>
            </w:pPr>
            <w:r w:rsidRPr="003A3BAB">
              <w:rPr>
                <w:rFonts w:asciiTheme="minorHAnsi" w:hAnsiTheme="minorHAnsi" w:cs="Arial"/>
                <w:sz w:val="18"/>
              </w:rPr>
              <w:t xml:space="preserve">Section </w:t>
            </w:r>
            <w:r w:rsidRPr="003A3BAB">
              <w:rPr>
                <w:rFonts w:asciiTheme="minorHAnsi" w:hAnsiTheme="minorHAnsi" w:cs="Arial"/>
                <w:i/>
                <w:sz w:val="18"/>
              </w:rPr>
              <w:t xml:space="preserve">iii </w:t>
            </w:r>
            <w:r>
              <w:rPr>
                <w:rFonts w:asciiTheme="minorHAnsi" w:hAnsiTheme="minorHAnsi" w:cs="Arial"/>
                <w:i/>
                <w:sz w:val="18"/>
              </w:rPr>
              <w:t>O</w:t>
            </w:r>
            <w:r w:rsidRPr="003A3BAB">
              <w:rPr>
                <w:rFonts w:asciiTheme="minorHAnsi" w:hAnsiTheme="minorHAnsi" w:cs="Arial"/>
                <w:i/>
                <w:sz w:val="18"/>
              </w:rPr>
              <w:t xml:space="preserve">ther </w:t>
            </w:r>
            <w:r>
              <w:rPr>
                <w:rFonts w:asciiTheme="minorHAnsi" w:hAnsiTheme="minorHAnsi" w:cs="Arial"/>
                <w:i/>
                <w:sz w:val="18"/>
              </w:rPr>
              <w:t>A</w:t>
            </w:r>
            <w:r w:rsidRPr="003A3BAB">
              <w:rPr>
                <w:rFonts w:asciiTheme="minorHAnsi" w:hAnsiTheme="minorHAnsi" w:cs="Arial"/>
                <w:i/>
                <w:sz w:val="18"/>
              </w:rPr>
              <w:t>pproaches</w:t>
            </w:r>
            <w:r w:rsidRPr="003A3BAB">
              <w:rPr>
                <w:rFonts w:asciiTheme="minorHAnsi" w:hAnsiTheme="minorHAnsi" w:cs="Arial"/>
                <w:sz w:val="18"/>
              </w:rPr>
              <w:t xml:space="preserve"> </w:t>
            </w:r>
          </w:p>
          <w:p w:rsidR="003A3BAB" w:rsidRPr="003A3BAB" w:rsidRDefault="003A3BAB" w:rsidP="003A3BAB">
            <w:pPr>
              <w:spacing w:after="240" w:line="288" w:lineRule="auto"/>
              <w:rPr>
                <w:rFonts w:asciiTheme="minorHAnsi" w:hAnsiTheme="minorHAnsi" w:cs="Arial"/>
              </w:rPr>
            </w:pPr>
            <w:r w:rsidRPr="003A3BAB">
              <w:rPr>
                <w:rFonts w:asciiTheme="minorHAnsi" w:hAnsiTheme="minorHAnsi" w:cs="Arial"/>
                <w:sz w:val="18"/>
              </w:rPr>
              <w:t>Total:</w:t>
            </w:r>
            <w:r w:rsidRPr="003A3BAB">
              <w:rPr>
                <w:rFonts w:asciiTheme="minorHAnsi" w:hAnsiTheme="minorHAnsi" w:cs="Arial"/>
                <w:b/>
                <w:sz w:val="18"/>
                <w:u w:val="single"/>
              </w:rPr>
              <w:t xml:space="preserve"> £10,571</w:t>
            </w:r>
          </w:p>
        </w:tc>
      </w:tr>
      <w:tr w:rsidR="007B1F2D" w:rsidRPr="008F48B7" w:rsidTr="00562C95">
        <w:trPr>
          <w:trHeight w:hRule="exact" w:val="3626"/>
        </w:trPr>
        <w:tc>
          <w:tcPr>
            <w:tcW w:w="13102" w:type="dxa"/>
            <w:gridSpan w:val="5"/>
            <w:tcMar>
              <w:top w:w="57" w:type="dxa"/>
              <w:bottom w:w="57" w:type="dxa"/>
            </w:tcMar>
          </w:tcPr>
          <w:p w:rsidR="007B1F2D" w:rsidRPr="007B1F2D" w:rsidRDefault="007B1F2D" w:rsidP="00A33150">
            <w:pPr>
              <w:spacing w:after="240" w:line="288" w:lineRule="auto"/>
              <w:jc w:val="right"/>
              <w:rPr>
                <w:rFonts w:cs="Arial"/>
                <w:b/>
                <w:color w:val="0D0D0D" w:themeColor="text1" w:themeTint="F2"/>
              </w:rPr>
            </w:pPr>
          </w:p>
        </w:tc>
        <w:tc>
          <w:tcPr>
            <w:tcW w:w="2916" w:type="dxa"/>
          </w:tcPr>
          <w:p w:rsidR="007B1F2D" w:rsidRDefault="007B1F2D" w:rsidP="007B1F2D">
            <w:pPr>
              <w:spacing w:after="240" w:line="288" w:lineRule="auto"/>
              <w:rPr>
                <w:rFonts w:cs="Arial"/>
                <w:b/>
                <w:sz w:val="24"/>
              </w:rPr>
            </w:pPr>
          </w:p>
          <w:p w:rsidR="007B1F2D" w:rsidRPr="007B1F2D" w:rsidRDefault="007B1F2D" w:rsidP="007B1F2D">
            <w:pPr>
              <w:spacing w:after="240" w:line="288" w:lineRule="auto"/>
              <w:rPr>
                <w:rFonts w:cs="Arial"/>
                <w:b/>
                <w:sz w:val="24"/>
              </w:rPr>
            </w:pPr>
            <w:r w:rsidRPr="007B1F2D">
              <w:rPr>
                <w:rFonts w:cs="Arial"/>
                <w:b/>
                <w:sz w:val="24"/>
              </w:rPr>
              <w:t>TOTAL</w:t>
            </w:r>
          </w:p>
          <w:p w:rsidR="007B1F2D" w:rsidRPr="007B1F2D" w:rsidRDefault="007B1F2D" w:rsidP="007B1F2D">
            <w:pPr>
              <w:pStyle w:val="ListParagraph"/>
              <w:spacing w:after="240" w:line="288" w:lineRule="auto"/>
              <w:rPr>
                <w:rFonts w:cs="Arial"/>
              </w:rPr>
            </w:pPr>
            <w:r w:rsidRPr="007B1F2D">
              <w:rPr>
                <w:rFonts w:asciiTheme="minorHAnsi" w:hAnsiTheme="minorHAnsi" w:cs="Arial"/>
                <w:b/>
                <w:sz w:val="24"/>
              </w:rPr>
              <w:t xml:space="preserve">£113,500  </w:t>
            </w:r>
            <w:r w:rsidRPr="007B1F2D">
              <w:rPr>
                <w:rFonts w:asciiTheme="minorHAnsi" w:hAnsiTheme="minorHAnsi" w:cs="Arial"/>
                <w:b/>
              </w:rPr>
              <w:t>pupil premium spend for 2017 – 2018</w:t>
            </w:r>
          </w:p>
        </w:tc>
      </w:tr>
    </w:tbl>
    <w:p w:rsidR="00A33150" w:rsidRPr="008F48B7" w:rsidRDefault="00A33150">
      <w:pPr>
        <w:rPr>
          <w:sz w:val="20"/>
          <w:szCs w:val="20"/>
        </w:rPr>
      </w:pPr>
      <w:bookmarkStart w:id="0" w:name="_GoBack"/>
      <w:bookmarkEnd w:id="0"/>
    </w:p>
    <w:p w:rsidR="00A33150" w:rsidRPr="008F48B7" w:rsidRDefault="00A33150">
      <w:pPr>
        <w:rPr>
          <w:sz w:val="20"/>
          <w:szCs w:val="20"/>
        </w:rPr>
      </w:pPr>
    </w:p>
    <w:sectPr w:rsidR="00A33150" w:rsidRPr="008F48B7" w:rsidSect="008B15A8">
      <w:footerReference w:type="default" r:id="rId9"/>
      <w:pgSz w:w="16838" w:h="11906" w:orient="landscape"/>
      <w:pgMar w:top="993" w:right="1440" w:bottom="1440"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C1" w:rsidRDefault="005C69C1" w:rsidP="00566250">
      <w:pPr>
        <w:spacing w:after="0" w:line="240" w:lineRule="auto"/>
      </w:pPr>
      <w:r>
        <w:separator/>
      </w:r>
    </w:p>
  </w:endnote>
  <w:endnote w:type="continuationSeparator" w:id="0">
    <w:p w:rsidR="005C69C1" w:rsidRDefault="005C69C1" w:rsidP="0056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C1" w:rsidRDefault="005C69C1">
    <w:pPr>
      <w:pStyle w:val="Footer"/>
    </w:pPr>
    <w:r>
      <w:rPr>
        <w:noProof/>
        <w:lang w:eastAsia="en-GB"/>
      </w:rPr>
      <w:drawing>
        <wp:anchor distT="0" distB="0" distL="114300" distR="114300" simplePos="0" relativeHeight="251657216" behindDoc="0" locked="0" layoutInCell="1" allowOverlap="1" wp14:anchorId="22FB9675" wp14:editId="28C7C61F">
          <wp:simplePos x="0" y="0"/>
          <wp:positionH relativeFrom="column">
            <wp:posOffset>-668020</wp:posOffset>
          </wp:positionH>
          <wp:positionV relativeFrom="paragraph">
            <wp:posOffset>-238760</wp:posOffset>
          </wp:positionV>
          <wp:extent cx="543560" cy="586105"/>
          <wp:effectExtent l="0" t="0" r="8890" b="4445"/>
          <wp:wrapNone/>
          <wp:docPr id="1" name="Picture 1" descr="http://digitalmediaplan.co.uk/riverside/wp-content/uploads/2015/03/riversidel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ediaplan.co.uk/riverside/wp-content/uploads/2015/03/riversidelg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560" cy="586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4F5257">
      <w:rPr>
        <w:noProof/>
      </w:rPr>
      <w:t>7</w:t>
    </w:r>
    <w:r>
      <w:rPr>
        <w:noProof/>
      </w:rPr>
      <w:fldChar w:fldCharType="end"/>
    </w:r>
  </w:p>
  <w:p w:rsidR="005C69C1" w:rsidRDefault="005C6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C1" w:rsidRDefault="005C69C1" w:rsidP="00566250">
      <w:pPr>
        <w:spacing w:after="0" w:line="240" w:lineRule="auto"/>
      </w:pPr>
      <w:r>
        <w:separator/>
      </w:r>
    </w:p>
  </w:footnote>
  <w:footnote w:type="continuationSeparator" w:id="0">
    <w:p w:rsidR="005C69C1" w:rsidRDefault="005C69C1" w:rsidP="0056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E6C"/>
    <w:multiLevelType w:val="hybridMultilevel"/>
    <w:tmpl w:val="FE7E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52014"/>
    <w:multiLevelType w:val="hybridMultilevel"/>
    <w:tmpl w:val="719C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71525"/>
    <w:multiLevelType w:val="hybridMultilevel"/>
    <w:tmpl w:val="E4204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E54CE"/>
    <w:multiLevelType w:val="hybridMultilevel"/>
    <w:tmpl w:val="E6DE7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9470E"/>
    <w:multiLevelType w:val="hybridMultilevel"/>
    <w:tmpl w:val="D26C3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C653D"/>
    <w:multiLevelType w:val="hybridMultilevel"/>
    <w:tmpl w:val="348E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1E555A"/>
    <w:multiLevelType w:val="hybridMultilevel"/>
    <w:tmpl w:val="02B677F2"/>
    <w:lvl w:ilvl="0" w:tplc="721E7A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781049"/>
    <w:multiLevelType w:val="hybridMultilevel"/>
    <w:tmpl w:val="B9D0F3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B2574D9"/>
    <w:multiLevelType w:val="hybridMultilevel"/>
    <w:tmpl w:val="DE366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D01204"/>
    <w:multiLevelType w:val="hybridMultilevel"/>
    <w:tmpl w:val="B9D0F3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401F39AC"/>
    <w:multiLevelType w:val="hybridMultilevel"/>
    <w:tmpl w:val="8B026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6B19DD"/>
    <w:multiLevelType w:val="hybridMultilevel"/>
    <w:tmpl w:val="D0500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6E0F2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48256E32"/>
    <w:multiLevelType w:val="hybridMultilevel"/>
    <w:tmpl w:val="8C8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30873"/>
    <w:multiLevelType w:val="hybridMultilevel"/>
    <w:tmpl w:val="2AC08F14"/>
    <w:lvl w:ilvl="0" w:tplc="8732E9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FF6B6E"/>
    <w:multiLevelType w:val="hybridMultilevel"/>
    <w:tmpl w:val="5AC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B42D8A"/>
    <w:multiLevelType w:val="hybridMultilevel"/>
    <w:tmpl w:val="81C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EC0A1C"/>
    <w:multiLevelType w:val="hybridMultilevel"/>
    <w:tmpl w:val="B9D0F3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7FDE4C04"/>
    <w:multiLevelType w:val="hybridMultilevel"/>
    <w:tmpl w:val="D6949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4"/>
  </w:num>
  <w:num w:numId="5">
    <w:abstractNumId w:val="20"/>
  </w:num>
  <w:num w:numId="6">
    <w:abstractNumId w:val="6"/>
  </w:num>
  <w:num w:numId="7">
    <w:abstractNumId w:val="18"/>
  </w:num>
  <w:num w:numId="8">
    <w:abstractNumId w:val="2"/>
  </w:num>
  <w:num w:numId="9">
    <w:abstractNumId w:val="5"/>
  </w:num>
  <w:num w:numId="10">
    <w:abstractNumId w:val="7"/>
  </w:num>
  <w:num w:numId="11">
    <w:abstractNumId w:val="1"/>
  </w:num>
  <w:num w:numId="12">
    <w:abstractNumId w:val="16"/>
  </w:num>
  <w:num w:numId="13">
    <w:abstractNumId w:val="0"/>
  </w:num>
  <w:num w:numId="14">
    <w:abstractNumId w:val="21"/>
  </w:num>
  <w:num w:numId="15">
    <w:abstractNumId w:val="13"/>
  </w:num>
  <w:num w:numId="16">
    <w:abstractNumId w:val="19"/>
  </w:num>
  <w:num w:numId="17">
    <w:abstractNumId w:val="4"/>
  </w:num>
  <w:num w:numId="18">
    <w:abstractNumId w:val="3"/>
  </w:num>
  <w:num w:numId="19">
    <w:abstractNumId w:val="12"/>
  </w:num>
  <w:num w:numId="20">
    <w:abstractNumId w:val="22"/>
  </w:num>
  <w:num w:numId="21">
    <w:abstractNumId w:val="15"/>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50"/>
    <w:rsid w:val="00043DEF"/>
    <w:rsid w:val="00046A80"/>
    <w:rsid w:val="000471F1"/>
    <w:rsid w:val="000533D7"/>
    <w:rsid w:val="00066380"/>
    <w:rsid w:val="00072292"/>
    <w:rsid w:val="000B5F04"/>
    <w:rsid w:val="000C4D09"/>
    <w:rsid w:val="000E50FE"/>
    <w:rsid w:val="00154453"/>
    <w:rsid w:val="00154734"/>
    <w:rsid w:val="00155E9A"/>
    <w:rsid w:val="00174F54"/>
    <w:rsid w:val="00187D75"/>
    <w:rsid w:val="001A136F"/>
    <w:rsid w:val="001B0D0C"/>
    <w:rsid w:val="001E5155"/>
    <w:rsid w:val="00211F4C"/>
    <w:rsid w:val="002258F9"/>
    <w:rsid w:val="002B7BA5"/>
    <w:rsid w:val="002D430A"/>
    <w:rsid w:val="002D531F"/>
    <w:rsid w:val="002D6703"/>
    <w:rsid w:val="002D6FA1"/>
    <w:rsid w:val="002F3423"/>
    <w:rsid w:val="003550E6"/>
    <w:rsid w:val="003A3BAB"/>
    <w:rsid w:val="003F5DB6"/>
    <w:rsid w:val="004015F0"/>
    <w:rsid w:val="00436C66"/>
    <w:rsid w:val="004460B4"/>
    <w:rsid w:val="004A1B34"/>
    <w:rsid w:val="004B1AAF"/>
    <w:rsid w:val="004B5746"/>
    <w:rsid w:val="004F5257"/>
    <w:rsid w:val="00507517"/>
    <w:rsid w:val="00515EAD"/>
    <w:rsid w:val="00537080"/>
    <w:rsid w:val="00562C95"/>
    <w:rsid w:val="00566250"/>
    <w:rsid w:val="00593D10"/>
    <w:rsid w:val="005C055C"/>
    <w:rsid w:val="005C3040"/>
    <w:rsid w:val="005C4E5A"/>
    <w:rsid w:val="005C63F1"/>
    <w:rsid w:val="005C69C1"/>
    <w:rsid w:val="005C72BE"/>
    <w:rsid w:val="005D3DCC"/>
    <w:rsid w:val="005E2C99"/>
    <w:rsid w:val="005F5551"/>
    <w:rsid w:val="006279A3"/>
    <w:rsid w:val="0065052F"/>
    <w:rsid w:val="00660013"/>
    <w:rsid w:val="00696FB0"/>
    <w:rsid w:val="006B52DA"/>
    <w:rsid w:val="006D2B31"/>
    <w:rsid w:val="00702E1F"/>
    <w:rsid w:val="00705F5B"/>
    <w:rsid w:val="0072773B"/>
    <w:rsid w:val="00730A5C"/>
    <w:rsid w:val="00742AA9"/>
    <w:rsid w:val="00746D7B"/>
    <w:rsid w:val="007968E9"/>
    <w:rsid w:val="007A022D"/>
    <w:rsid w:val="007A4AA4"/>
    <w:rsid w:val="007B162E"/>
    <w:rsid w:val="007B1F2D"/>
    <w:rsid w:val="007D2960"/>
    <w:rsid w:val="007E5590"/>
    <w:rsid w:val="00843F78"/>
    <w:rsid w:val="00884B80"/>
    <w:rsid w:val="008A23ED"/>
    <w:rsid w:val="008B15A8"/>
    <w:rsid w:val="008F48B7"/>
    <w:rsid w:val="009455D9"/>
    <w:rsid w:val="00956253"/>
    <w:rsid w:val="00960B76"/>
    <w:rsid w:val="009746BB"/>
    <w:rsid w:val="00985854"/>
    <w:rsid w:val="00A26F9D"/>
    <w:rsid w:val="00A33150"/>
    <w:rsid w:val="00A440F5"/>
    <w:rsid w:val="00A57A1D"/>
    <w:rsid w:val="00A770F8"/>
    <w:rsid w:val="00A81CAF"/>
    <w:rsid w:val="00A8405C"/>
    <w:rsid w:val="00AE19E2"/>
    <w:rsid w:val="00AF0F05"/>
    <w:rsid w:val="00B303E4"/>
    <w:rsid w:val="00B50823"/>
    <w:rsid w:val="00B802A9"/>
    <w:rsid w:val="00B85782"/>
    <w:rsid w:val="00BA6809"/>
    <w:rsid w:val="00C21502"/>
    <w:rsid w:val="00C32828"/>
    <w:rsid w:val="00C3390E"/>
    <w:rsid w:val="00C677BB"/>
    <w:rsid w:val="00CA1DD4"/>
    <w:rsid w:val="00D15167"/>
    <w:rsid w:val="00D158A2"/>
    <w:rsid w:val="00D4121A"/>
    <w:rsid w:val="00D76CB5"/>
    <w:rsid w:val="00D8595C"/>
    <w:rsid w:val="00DA6597"/>
    <w:rsid w:val="00DE7D86"/>
    <w:rsid w:val="00E523B2"/>
    <w:rsid w:val="00EB6488"/>
    <w:rsid w:val="00EB7049"/>
    <w:rsid w:val="00EC264A"/>
    <w:rsid w:val="00ED409E"/>
    <w:rsid w:val="00ED41B0"/>
    <w:rsid w:val="00ED4A0C"/>
    <w:rsid w:val="00EF33B5"/>
    <w:rsid w:val="00F43351"/>
    <w:rsid w:val="00F45400"/>
    <w:rsid w:val="00F63EED"/>
    <w:rsid w:val="00FA027E"/>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15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50"/>
    <w:pPr>
      <w:ind w:left="720"/>
      <w:contextualSpacing/>
    </w:pPr>
  </w:style>
  <w:style w:type="paragraph" w:styleId="BalloonText">
    <w:name w:val="Balloon Text"/>
    <w:basedOn w:val="Normal"/>
    <w:link w:val="BalloonTextChar"/>
    <w:uiPriority w:val="99"/>
    <w:semiHidden/>
    <w:unhideWhenUsed/>
    <w:rsid w:val="0056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50"/>
    <w:rPr>
      <w:rFonts w:ascii="Tahoma" w:hAnsi="Tahoma" w:cs="Tahoma"/>
      <w:sz w:val="16"/>
      <w:szCs w:val="16"/>
    </w:rPr>
  </w:style>
  <w:style w:type="paragraph" w:styleId="Header">
    <w:name w:val="header"/>
    <w:basedOn w:val="Normal"/>
    <w:link w:val="HeaderChar"/>
    <w:uiPriority w:val="99"/>
    <w:unhideWhenUsed/>
    <w:rsid w:val="00566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50"/>
  </w:style>
  <w:style w:type="paragraph" w:styleId="Footer">
    <w:name w:val="footer"/>
    <w:basedOn w:val="Normal"/>
    <w:link w:val="FooterChar"/>
    <w:uiPriority w:val="99"/>
    <w:unhideWhenUsed/>
    <w:rsid w:val="00566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15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50"/>
    <w:pPr>
      <w:ind w:left="720"/>
      <w:contextualSpacing/>
    </w:pPr>
  </w:style>
  <w:style w:type="paragraph" w:styleId="BalloonText">
    <w:name w:val="Balloon Text"/>
    <w:basedOn w:val="Normal"/>
    <w:link w:val="BalloonTextChar"/>
    <w:uiPriority w:val="99"/>
    <w:semiHidden/>
    <w:unhideWhenUsed/>
    <w:rsid w:val="0056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50"/>
    <w:rPr>
      <w:rFonts w:ascii="Tahoma" w:hAnsi="Tahoma" w:cs="Tahoma"/>
      <w:sz w:val="16"/>
      <w:szCs w:val="16"/>
    </w:rPr>
  </w:style>
  <w:style w:type="paragraph" w:styleId="Header">
    <w:name w:val="header"/>
    <w:basedOn w:val="Normal"/>
    <w:link w:val="HeaderChar"/>
    <w:uiPriority w:val="99"/>
    <w:unhideWhenUsed/>
    <w:rsid w:val="00566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50"/>
  </w:style>
  <w:style w:type="paragraph" w:styleId="Footer">
    <w:name w:val="footer"/>
    <w:basedOn w:val="Normal"/>
    <w:link w:val="FooterChar"/>
    <w:uiPriority w:val="99"/>
    <w:unhideWhenUsed/>
    <w:rsid w:val="00566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4B11-A18B-4C9A-BAF5-987154AD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34</cp:revision>
  <cp:lastPrinted>2017-11-24T15:27:00Z</cp:lastPrinted>
  <dcterms:created xsi:type="dcterms:W3CDTF">2017-09-12T14:42:00Z</dcterms:created>
  <dcterms:modified xsi:type="dcterms:W3CDTF">2017-11-24T15:32:00Z</dcterms:modified>
</cp:coreProperties>
</file>